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09" w:rsidRDefault="00284612" w:rsidP="007C5B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7C5B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9D5C7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6A4C8E" w:rsidRDefault="00E47077" w:rsidP="00E470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ชัยภูมิ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42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C5B9F" w:rsidRPr="006A4C8E" w:rsidRDefault="007C5B9F" w:rsidP="00E470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090A22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47077" w:rsidRPr="003A5A22" w:rsidTr="00090A22">
        <w:trPr>
          <w:trHeight w:val="153"/>
        </w:trPr>
        <w:tc>
          <w:tcPr>
            <w:tcW w:w="709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ผู้ช่วยศาสตราจารย์จักรพันธ์ </w:t>
            </w:r>
          </w:p>
          <w:p w:rsidR="00E47077" w:rsidRPr="00E47077" w:rsidRDefault="00E47077" w:rsidP="00E470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เรืองนุภาพขจร</w:t>
            </w:r>
          </w:p>
        </w:tc>
        <w:tc>
          <w:tcPr>
            <w:tcW w:w="1673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ลักษณะเนื้อหาทางการกีฬาในเว็บไซต์ที่ส่งเสริมภาพลักษณ์มหาวิทยาลัย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การกีฬาแห่งชาติ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วิทยาเขตชัยภูมิ</w:t>
            </w:r>
          </w:p>
        </w:tc>
        <w:tc>
          <w:tcPr>
            <w:tcW w:w="709" w:type="dxa"/>
          </w:tcPr>
          <w:p w:rsid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47077" w:rsidRPr="00A61525" w:rsidRDefault="00E47077" w:rsidP="00E4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645" w:type="dxa"/>
          </w:tcPr>
          <w:p w:rsidR="00E47077" w:rsidRPr="003A5A22" w:rsidRDefault="00E47077" w:rsidP="00E47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7077" w:rsidRPr="003A5A22" w:rsidTr="00090A22">
        <w:trPr>
          <w:trHeight w:val="153"/>
        </w:trPr>
        <w:tc>
          <w:tcPr>
            <w:tcW w:w="709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ผู้ช่วยศาสตราจารย์ ดร.กนก อ้นถาวร</w:t>
            </w:r>
          </w:p>
        </w:tc>
        <w:tc>
          <w:tcPr>
            <w:tcW w:w="1673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พัฒนารูปแบบตัวชี้วัดสมรรถนะการสื่อสารการกีฬาของผู้สอนในมหาวิทยาลัยการกีฬาแห่งชาติในประเทศไทย</w:t>
            </w:r>
          </w:p>
        </w:tc>
        <w:tc>
          <w:tcPr>
            <w:tcW w:w="709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E47077" w:rsidRPr="003A5A22" w:rsidRDefault="00E47077" w:rsidP="00E47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7077" w:rsidRPr="003A5A22" w:rsidTr="00090A22">
        <w:trPr>
          <w:trHeight w:val="147"/>
        </w:trPr>
        <w:tc>
          <w:tcPr>
            <w:tcW w:w="709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นายสงกรานต์ ธิจิ่น</w:t>
            </w:r>
          </w:p>
          <w:p w:rsidR="00E47077" w:rsidRPr="00E47077" w:rsidRDefault="00E47077" w:rsidP="00E470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3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การพัฒนาบทเรียนบนเว็บช่วยฝึกโดยวิธีสาธิตแบบฝึกหัดทักษะปฏิบัติด้วย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กูเกิ้ลไซต์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(Google Site) </w:t>
            </w:r>
          </w:p>
        </w:tc>
        <w:tc>
          <w:tcPr>
            <w:tcW w:w="709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E47077" w:rsidRPr="003A5A22" w:rsidRDefault="00E47077" w:rsidP="00E47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7077" w:rsidRPr="003A5A22" w:rsidTr="00090A22">
        <w:trPr>
          <w:trHeight w:val="153"/>
        </w:trPr>
        <w:tc>
          <w:tcPr>
            <w:tcW w:w="709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ผู้ช่วยศาสตราจารย์เยาวลักษณ์ </w:t>
            </w:r>
          </w:p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เกิดสมบูรณ์</w:t>
            </w:r>
          </w:p>
        </w:tc>
        <w:tc>
          <w:tcPr>
            <w:tcW w:w="1673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พฤติกรรมการดื่มสุราของนักศึกษามหาวิทยาลัยการกีฬาแห่งชาติ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วิทยาเขตชัยภูมิ ปีการศึกษา 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709" w:type="dxa"/>
          </w:tcPr>
          <w:p w:rsidR="00E47077" w:rsidRPr="00A61525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7077" w:rsidRPr="004D5275" w:rsidRDefault="00E47077" w:rsidP="00E47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Pr="006558FC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7077" w:rsidRPr="006558FC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47077" w:rsidRPr="006558FC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7077" w:rsidRPr="004D5275" w:rsidRDefault="00E47077" w:rsidP="00E47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Pr="006558FC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47077" w:rsidRPr="00C42152" w:rsidRDefault="00E47077" w:rsidP="00E47077"/>
        </w:tc>
        <w:tc>
          <w:tcPr>
            <w:tcW w:w="567" w:type="dxa"/>
          </w:tcPr>
          <w:p w:rsidR="00E47077" w:rsidRPr="00C42152" w:rsidRDefault="00E47077" w:rsidP="00E47077"/>
        </w:tc>
        <w:tc>
          <w:tcPr>
            <w:tcW w:w="631" w:type="dxa"/>
          </w:tcPr>
          <w:p w:rsidR="00E47077" w:rsidRPr="00C42152" w:rsidRDefault="00E47077" w:rsidP="00E47077"/>
        </w:tc>
        <w:tc>
          <w:tcPr>
            <w:tcW w:w="645" w:type="dxa"/>
          </w:tcPr>
          <w:p w:rsidR="00E47077" w:rsidRDefault="00E47077" w:rsidP="00E47077"/>
        </w:tc>
        <w:tc>
          <w:tcPr>
            <w:tcW w:w="709" w:type="dxa"/>
          </w:tcPr>
          <w:p w:rsidR="00E47077" w:rsidRPr="006558FC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47077" w:rsidRDefault="00E47077" w:rsidP="009C6850">
      <w:pPr>
        <w:rPr>
          <w:rFonts w:ascii="TH SarabunPSK" w:hAnsi="TH SarabunPSK" w:cs="TH SarabunPSK"/>
          <w:sz w:val="32"/>
          <w:szCs w:val="32"/>
        </w:rPr>
      </w:pPr>
    </w:p>
    <w:p w:rsidR="00E47077" w:rsidRDefault="00E47077" w:rsidP="009C685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E47077" w:rsidRPr="00351C97" w:rsidTr="00743431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E47077" w:rsidRPr="00351C97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E47077" w:rsidRPr="00090A22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E47077" w:rsidRPr="00F92F4A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E47077" w:rsidRPr="00F92F4A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E47077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E47077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E47077" w:rsidRPr="00351C97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E47077" w:rsidRPr="00F92F4A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E47077" w:rsidRPr="00F92F4A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E47077" w:rsidRPr="00351C97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47077" w:rsidRPr="00351C97" w:rsidTr="00743431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E47077" w:rsidRPr="00F92F4A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E47077" w:rsidRPr="00F92F4A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E47077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E47077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E47077" w:rsidRDefault="00E4707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47077" w:rsidRPr="006D653D" w:rsidRDefault="00E4707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7077" w:rsidRPr="00803FBE" w:rsidRDefault="00E4707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7077" w:rsidRPr="00803FBE" w:rsidRDefault="00E4707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7077" w:rsidRDefault="00E4707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47077" w:rsidRPr="00803FBE" w:rsidRDefault="00E4707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E47077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E47077" w:rsidRPr="00803FBE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7077" w:rsidRPr="00803FBE" w:rsidRDefault="00E4707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7077" w:rsidRPr="00803FBE" w:rsidRDefault="00E4707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E47077" w:rsidRPr="00803FBE" w:rsidRDefault="00E4707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E47077" w:rsidRPr="00803FBE" w:rsidRDefault="00E4707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E47077" w:rsidRPr="00803FBE" w:rsidRDefault="00E4707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E47077" w:rsidRPr="00803FBE" w:rsidRDefault="00E47077" w:rsidP="0074343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E47077" w:rsidRPr="00351C97" w:rsidRDefault="00E47077" w:rsidP="007434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47077" w:rsidRPr="003A5A22" w:rsidTr="00743431">
        <w:trPr>
          <w:trHeight w:val="153"/>
        </w:trPr>
        <w:tc>
          <w:tcPr>
            <w:tcW w:w="709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นางสาวจิราพร </w:t>
            </w:r>
          </w:p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รุจิวัฒนากร</w:t>
            </w:r>
          </w:p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พฤติกรรมการใช้เครือข่ายสังคมออนไลน์เพื่อการศึกษาของนักศึกษาปริญญาตรี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มหาวิทยาลัยการกีฬาแห่งชาติ วิทยาเขตชัยภูมิ</w:t>
            </w:r>
          </w:p>
        </w:tc>
        <w:tc>
          <w:tcPr>
            <w:tcW w:w="709" w:type="dxa"/>
          </w:tcPr>
          <w:p w:rsid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47077" w:rsidRPr="00A61525" w:rsidRDefault="00E47077" w:rsidP="00E470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7077" w:rsidRPr="003A5A22" w:rsidTr="00743431">
        <w:trPr>
          <w:trHeight w:val="153"/>
        </w:trPr>
        <w:tc>
          <w:tcPr>
            <w:tcW w:w="709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นางสาวศิริวงค์ </w:t>
            </w:r>
          </w:p>
          <w:p w:rsid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เหลือสุข และ </w:t>
            </w:r>
          </w:p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ดร.ดรุณี โยธิมาศ</w:t>
            </w:r>
          </w:p>
          <w:p w:rsidR="00E47077" w:rsidRPr="00E47077" w:rsidRDefault="00E47077" w:rsidP="00E470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3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การวิเคราะห์ความต้องการในการใช้ภาษาอังกฤษเพื่อการสื่อสารใน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การท่องเที่ยวเชิงกีฬาของบุคลากร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ด้านกีฬามวยไทยในจังหวัดชัยภูมิ</w:t>
            </w:r>
          </w:p>
        </w:tc>
        <w:tc>
          <w:tcPr>
            <w:tcW w:w="709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E47077" w:rsidRPr="003A5A22" w:rsidRDefault="00E47077" w:rsidP="00E47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7077" w:rsidRPr="003A5A22" w:rsidTr="00743431">
        <w:trPr>
          <w:trHeight w:val="147"/>
        </w:trPr>
        <w:tc>
          <w:tcPr>
            <w:tcW w:w="709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985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นายจักรพล </w:t>
            </w:r>
          </w:p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สงวนรัมย์</w:t>
            </w:r>
          </w:p>
        </w:tc>
        <w:tc>
          <w:tcPr>
            <w:tcW w:w="1673" w:type="dxa"/>
          </w:tcPr>
          <w:p w:rsidR="00E47077" w:rsidRPr="00E47077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E47077" w:rsidRPr="00E47077" w:rsidRDefault="00E47077" w:rsidP="00E4707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พฤติกรรมการใช้แอพพลิเคชั่นเพื่อสุขภาพบนโทรศัพท์สมาร์ทโฟนของประชาชนอำเภอเมือง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4707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จังหวัดชัยภูมิ</w:t>
            </w:r>
          </w:p>
        </w:tc>
        <w:tc>
          <w:tcPr>
            <w:tcW w:w="709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5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47077" w:rsidRPr="003A5A22" w:rsidRDefault="00E47077" w:rsidP="00E47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E47077" w:rsidRPr="003A5A22" w:rsidRDefault="00E47077" w:rsidP="00E47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47077" w:rsidRPr="003A5A22" w:rsidRDefault="00E47077" w:rsidP="00E470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C5B9F" w:rsidRDefault="00E47077" w:rsidP="00E470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E47077" w:rsidRDefault="007C5B9F" w:rsidP="007C5B9F">
      <w:pPr>
        <w:spacing w:after="0"/>
        <w:ind w:left="9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4707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47077">
        <w:rPr>
          <w:rFonts w:ascii="TH SarabunPSK" w:hAnsi="TH SarabunPSK" w:cs="TH SarabunPSK" w:hint="cs"/>
          <w:sz w:val="32"/>
          <w:szCs w:val="32"/>
          <w:cs/>
        </w:rPr>
        <w:t>(</w:t>
      </w:r>
      <w:r w:rsidR="00E47077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ดร.กนก อ้นถาวร</w:t>
      </w:r>
      <w:r w:rsidR="00E4707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47077" w:rsidRDefault="00E47077" w:rsidP="00E47077">
      <w:pPr>
        <w:spacing w:after="0"/>
        <w:ind w:left="8640" w:firstLine="432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หัวหน้างานวิจัยและนวัตกรรม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194C">
        <w:rPr>
          <w:rFonts w:ascii="TH SarabunPSK" w:hAnsi="TH SarabunPSK" w:cs="TH SarabunPSK" w:hint="cs"/>
          <w:sz w:val="32"/>
          <w:szCs w:val="32"/>
          <w:cs/>
        </w:rPr>
        <w:t>คณะศิลปศาสตร์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B13459" w:rsidRDefault="00B13459" w:rsidP="00F91CCB">
      <w:pPr>
        <w:rPr>
          <w:rFonts w:ascii="TH SarabunPSK" w:hAnsi="TH SarabunPSK" w:cs="TH SarabunPSK"/>
          <w:sz w:val="32"/>
          <w:szCs w:val="32"/>
        </w:rPr>
      </w:pPr>
    </w:p>
    <w:p w:rsidR="00B13459" w:rsidRDefault="00B13459" w:rsidP="00F91CCB">
      <w:pPr>
        <w:rPr>
          <w:rFonts w:ascii="TH SarabunPSK" w:hAnsi="TH SarabunPSK" w:cs="TH SarabunPSK"/>
          <w:sz w:val="32"/>
          <w:szCs w:val="32"/>
        </w:rPr>
      </w:pPr>
    </w:p>
    <w:p w:rsidR="00B13459" w:rsidRDefault="00B13459" w:rsidP="00F91CCB">
      <w:pPr>
        <w:rPr>
          <w:rFonts w:ascii="TH SarabunPSK" w:hAnsi="TH SarabunPSK" w:cs="TH SarabunPSK"/>
          <w:sz w:val="32"/>
          <w:szCs w:val="32"/>
        </w:rPr>
      </w:pPr>
    </w:p>
    <w:p w:rsidR="00B13459" w:rsidRDefault="00B13459" w:rsidP="00F91CCB">
      <w:pPr>
        <w:rPr>
          <w:rFonts w:ascii="TH SarabunPSK" w:hAnsi="TH SarabunPSK" w:cs="TH SarabunPSK"/>
          <w:sz w:val="32"/>
          <w:szCs w:val="32"/>
        </w:rPr>
      </w:pPr>
    </w:p>
    <w:p w:rsidR="00B13459" w:rsidRDefault="00B13459" w:rsidP="00B134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จำนวนผลงานวิจัยและนวัตกรรม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B13459" w:rsidRPr="005B7B40" w:rsidRDefault="00B13459" w:rsidP="00B1345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B7B40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วิทยาเขต</w:t>
      </w:r>
      <w:r w:rsidRPr="005B7B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ชัยภูมิ  </w:t>
      </w:r>
      <w:r w:rsidRPr="005B7B40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คณะ</w:t>
      </w:r>
      <w:r w:rsidRPr="005B7B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B13459" w:rsidRPr="006A4C8E" w:rsidRDefault="00B13459" w:rsidP="00B134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B13459" w:rsidRPr="00351C97" w:rsidTr="00401123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B13459" w:rsidRPr="00351C97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B13459" w:rsidRPr="00090A22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B13459" w:rsidRPr="00F92F4A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B13459" w:rsidRPr="00F92F4A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B13459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B13459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B13459" w:rsidRPr="00351C97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B13459" w:rsidRPr="00F92F4A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B13459" w:rsidRPr="00F92F4A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B13459" w:rsidRPr="00351C97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13459" w:rsidRPr="00351C97" w:rsidTr="00401123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B13459" w:rsidRPr="00F92F4A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B13459" w:rsidRPr="00F92F4A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B13459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B13459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B13459" w:rsidRDefault="00B13459" w:rsidP="0040112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B13459" w:rsidRPr="006D653D" w:rsidRDefault="00B13459" w:rsidP="0040112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B13459" w:rsidRPr="00803FBE" w:rsidRDefault="00B13459" w:rsidP="0040112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B13459" w:rsidRPr="00803FBE" w:rsidRDefault="00B13459" w:rsidP="0040112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B13459" w:rsidRDefault="00B13459" w:rsidP="0040112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B13459" w:rsidRPr="00803FBE" w:rsidRDefault="00B13459" w:rsidP="0040112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B13459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B13459" w:rsidRPr="00803FBE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B13459" w:rsidRPr="00803FBE" w:rsidRDefault="00B13459" w:rsidP="0040112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B13459" w:rsidRPr="00803FBE" w:rsidRDefault="00B13459" w:rsidP="0040112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B13459" w:rsidRPr="00803FBE" w:rsidRDefault="00B13459" w:rsidP="0040112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B13459" w:rsidRPr="00803FBE" w:rsidRDefault="00B13459" w:rsidP="0040112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B13459" w:rsidRPr="00803FBE" w:rsidRDefault="00B13459" w:rsidP="0040112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B13459" w:rsidRPr="00803FBE" w:rsidRDefault="00B13459" w:rsidP="0040112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B13459" w:rsidRPr="00351C97" w:rsidRDefault="00B13459" w:rsidP="004011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13459" w:rsidRPr="003A5A22" w:rsidTr="00401123">
        <w:trPr>
          <w:trHeight w:val="153"/>
        </w:trPr>
        <w:tc>
          <w:tcPr>
            <w:tcW w:w="709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B13459" w:rsidRDefault="00B13459" w:rsidP="0040112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ผู้ช่วยศาสตราจารย์ ดร.สัญญา จันทรอด</w:t>
            </w:r>
          </w:p>
        </w:tc>
        <w:tc>
          <w:tcPr>
            <w:tcW w:w="1673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  <w:vAlign w:val="bottom"/>
          </w:tcPr>
          <w:p w:rsidR="00B13459" w:rsidRDefault="00B13459" w:rsidP="0040112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การศึกษาสมรรถนะหลักของนักศึกษาปฏิบัติการสอน คณะศึกษาศาสตร์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มหาวิทยาลัยการกีฬาแห่งชาติ วิทยาเขตชัยภูมิ</w:t>
            </w:r>
          </w:p>
        </w:tc>
        <w:tc>
          <w:tcPr>
            <w:tcW w:w="709" w:type="dxa"/>
          </w:tcPr>
          <w:p w:rsidR="00B13459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13459" w:rsidRPr="00A61525" w:rsidRDefault="00B13459" w:rsidP="004011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13459" w:rsidRPr="003A5A22" w:rsidRDefault="00B13459" w:rsidP="004011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B13459" w:rsidRPr="003A5A22" w:rsidRDefault="00B13459" w:rsidP="004011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459" w:rsidRPr="003A5A22" w:rsidTr="00401123">
        <w:trPr>
          <w:trHeight w:val="153"/>
        </w:trPr>
        <w:tc>
          <w:tcPr>
            <w:tcW w:w="709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B13459" w:rsidRDefault="00B13459" w:rsidP="0040112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นางจริญญา</w:t>
            </w:r>
            <w:r>
              <w:rPr>
                <w:rFonts w:ascii="TH SarabunIT๙" w:hAnsi="TH SarabunIT๙" w:cs="TH SarabunIT๙"/>
                <w:color w:val="000000"/>
              </w:rPr>
              <w:t xml:space="preserve">   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สมานญาติ</w:t>
            </w: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673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  <w:vAlign w:val="bottom"/>
          </w:tcPr>
          <w:p w:rsidR="00B13459" w:rsidRDefault="00B13459" w:rsidP="0040112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คุณลักษณะอันพึงประสงค์ของนักศึกษาปฏิบัติการสอน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มหาวิทยาลัยการกีฬาแห่งชาติ วิทยาเขตชัยภูมิ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ตามกรอบมาตรฐานคุณวุฒิระดับอุดมศึกษาแห่งชาติ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13459" w:rsidRPr="003A5A22" w:rsidRDefault="00B13459" w:rsidP="004011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B13459" w:rsidRPr="003A5A22" w:rsidRDefault="00B13459" w:rsidP="004011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459" w:rsidRPr="003A5A22" w:rsidTr="00401123">
        <w:trPr>
          <w:trHeight w:val="147"/>
        </w:trPr>
        <w:tc>
          <w:tcPr>
            <w:tcW w:w="709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ผู้ช่วยศาสตราจารย์ ดร.อนันต์</w:t>
            </w:r>
            <w:r>
              <w:rPr>
                <w:rFonts w:ascii="TH SarabunPSK" w:hAnsi="TH SarabunPSK" w:cs="TH SarabunPSK"/>
                <w:color w:val="00000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cs/>
              </w:rPr>
              <w:t>เมฆสวรรค์</w:t>
            </w:r>
          </w:p>
        </w:tc>
        <w:tc>
          <w:tcPr>
            <w:tcW w:w="1673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  <w:vAlign w:val="bottom"/>
          </w:tcPr>
          <w:p w:rsidR="00B13459" w:rsidRDefault="00B13459" w:rsidP="0040112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ต้นแบบยุทธศาสตร์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สถาบันมวยไทยศึกษามหาวิทยาลัยการกีฬาแห่งชาติ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13459" w:rsidRPr="003A5A22" w:rsidRDefault="00B13459" w:rsidP="004011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B13459" w:rsidRPr="003A5A22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459" w:rsidRPr="003A5A22" w:rsidTr="00401123">
        <w:trPr>
          <w:trHeight w:val="153"/>
        </w:trPr>
        <w:tc>
          <w:tcPr>
            <w:tcW w:w="709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B13459" w:rsidRDefault="00B13459" w:rsidP="0040112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ผู้ช่วยศาสตราจารย์ประกอบ</w:t>
            </w:r>
            <w:r>
              <w:rPr>
                <w:rFonts w:ascii="TH SarabunIT๙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cs/>
              </w:rPr>
              <w:t>ศักดิ์ภูเขียว</w:t>
            </w:r>
          </w:p>
        </w:tc>
        <w:tc>
          <w:tcPr>
            <w:tcW w:w="1673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การสร้างโปรแกรมออกกำลังกายเพื่อสุขภาพที่มีผลต่อสมรรถภาพทางกายของนักศึกษาคณะศึกษาศาสตร์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>มหาวิทยาลัยการกีฬาแห่งชาติ วิทยาเขตชัยภูมิ</w:t>
            </w:r>
          </w:p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sz w:val="28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B13459" w:rsidRPr="00A61525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</w:pPr>
            <w:r w:rsidRPr="00147F9F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B13459" w:rsidRPr="00C42152" w:rsidRDefault="00B13459" w:rsidP="00401123"/>
        </w:tc>
        <w:tc>
          <w:tcPr>
            <w:tcW w:w="567" w:type="dxa"/>
          </w:tcPr>
          <w:p w:rsidR="00B13459" w:rsidRPr="00C42152" w:rsidRDefault="00B13459" w:rsidP="00401123"/>
        </w:tc>
        <w:tc>
          <w:tcPr>
            <w:tcW w:w="631" w:type="dxa"/>
          </w:tcPr>
          <w:p w:rsidR="00B13459" w:rsidRPr="00C42152" w:rsidRDefault="00B13459" w:rsidP="00401123"/>
        </w:tc>
        <w:tc>
          <w:tcPr>
            <w:tcW w:w="645" w:type="dxa"/>
          </w:tcPr>
          <w:p w:rsidR="00B13459" w:rsidRDefault="00B13459" w:rsidP="00401123">
            <w:pPr>
              <w:jc w:val="center"/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459" w:rsidRPr="003A5A22" w:rsidTr="00401123">
        <w:trPr>
          <w:trHeight w:val="153"/>
        </w:trPr>
        <w:tc>
          <w:tcPr>
            <w:tcW w:w="709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985" w:type="dxa"/>
          </w:tcPr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นางสาวกัลยา</w:t>
            </w:r>
            <w:r>
              <w:rPr>
                <w:rFonts w:ascii="TH SarabunPSK" w:hAnsi="TH SarabunPSK" w:cs="TH SarabunPSK"/>
                <w:color w:val="000000"/>
              </w:rPr>
              <w:t xml:space="preserve">       </w:t>
            </w:r>
            <w:r>
              <w:rPr>
                <w:rFonts w:ascii="TH SarabunPSK" w:hAnsi="TH SarabunPSK" w:cs="TH SarabunPSK"/>
                <w:color w:val="000000"/>
                <w:cs/>
              </w:rPr>
              <w:t>พิพัฒน์ไพศาลกูล</w:t>
            </w:r>
          </w:p>
        </w:tc>
        <w:tc>
          <w:tcPr>
            <w:tcW w:w="1673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การสร้างแบบทดสอบทักษะกีฬาเทเบิลเทนนิส สำหรับนักศึกษา</w:t>
            </w:r>
            <w:r>
              <w:rPr>
                <w:rFonts w:ascii="TH SarabunPSK" w:hAnsi="TH SarabunPSK" w:cs="TH SarabunPSK"/>
                <w:color w:val="00000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cs/>
              </w:rPr>
              <w:t>วิชาเอกพลศึกษา มหาวิทยาลัยการกีฬาแห่งชาติ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>วิทยาเขตชัยภูมิ</w:t>
            </w:r>
          </w:p>
        </w:tc>
        <w:tc>
          <w:tcPr>
            <w:tcW w:w="709" w:type="dxa"/>
          </w:tcPr>
          <w:p w:rsidR="00B13459" w:rsidRPr="00A61525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</w:pPr>
            <w:r w:rsidRPr="00147F9F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B13459" w:rsidRPr="00C42152" w:rsidRDefault="00B13459" w:rsidP="00401123"/>
        </w:tc>
        <w:tc>
          <w:tcPr>
            <w:tcW w:w="567" w:type="dxa"/>
          </w:tcPr>
          <w:p w:rsidR="00B13459" w:rsidRPr="00C42152" w:rsidRDefault="00B13459" w:rsidP="00401123"/>
        </w:tc>
        <w:tc>
          <w:tcPr>
            <w:tcW w:w="631" w:type="dxa"/>
          </w:tcPr>
          <w:p w:rsidR="00B13459" w:rsidRPr="00C42152" w:rsidRDefault="00B13459" w:rsidP="00401123"/>
        </w:tc>
        <w:tc>
          <w:tcPr>
            <w:tcW w:w="645" w:type="dxa"/>
          </w:tcPr>
          <w:p w:rsidR="00B13459" w:rsidRDefault="00B13459" w:rsidP="00401123">
            <w:pPr>
              <w:jc w:val="center"/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459" w:rsidRPr="003A5A22" w:rsidTr="00401123">
        <w:trPr>
          <w:trHeight w:val="153"/>
        </w:trPr>
        <w:tc>
          <w:tcPr>
            <w:tcW w:w="709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นางสาวอัมพวัน นาคเขียว</w:t>
            </w:r>
          </w:p>
        </w:tc>
        <w:tc>
          <w:tcPr>
            <w:tcW w:w="1673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ผลของการสร้างกิจกรรมเพื่อพัฒนาวินัยในตนเองนักศึกษา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>คณะศึกษาศาสตร์ มหาวิทยาลัยการกีฬาแห่งชาติ วิทยาเขตชัยภูมิ</w:t>
            </w:r>
          </w:p>
        </w:tc>
        <w:tc>
          <w:tcPr>
            <w:tcW w:w="709" w:type="dxa"/>
          </w:tcPr>
          <w:p w:rsidR="00B13459" w:rsidRPr="00A61525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</w:pPr>
            <w:r w:rsidRPr="00147F9F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B13459" w:rsidRPr="00C42152" w:rsidRDefault="00B13459" w:rsidP="00401123"/>
        </w:tc>
        <w:tc>
          <w:tcPr>
            <w:tcW w:w="567" w:type="dxa"/>
          </w:tcPr>
          <w:p w:rsidR="00B13459" w:rsidRPr="00C42152" w:rsidRDefault="00B13459" w:rsidP="00401123"/>
        </w:tc>
        <w:tc>
          <w:tcPr>
            <w:tcW w:w="631" w:type="dxa"/>
          </w:tcPr>
          <w:p w:rsidR="00B13459" w:rsidRPr="00C42152" w:rsidRDefault="00B13459" w:rsidP="00401123"/>
        </w:tc>
        <w:tc>
          <w:tcPr>
            <w:tcW w:w="645" w:type="dxa"/>
          </w:tcPr>
          <w:p w:rsidR="00B13459" w:rsidRDefault="00B13459" w:rsidP="00401123">
            <w:pPr>
              <w:jc w:val="center"/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459" w:rsidRPr="003A5A22" w:rsidTr="00401123">
        <w:trPr>
          <w:trHeight w:val="153"/>
        </w:trPr>
        <w:tc>
          <w:tcPr>
            <w:tcW w:w="709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นายสมศักดิ์ ต๊ะสิทธิ์</w:t>
            </w:r>
            <w:r>
              <w:rPr>
                <w:rFonts w:ascii="TH SarabunPSK" w:hAnsi="TH SarabunPSK" w:cs="TH SarabunPSK"/>
                <w:color w:val="000000"/>
              </w:rPr>
              <w:t xml:space="preserve">     </w:t>
            </w:r>
            <w:r>
              <w:rPr>
                <w:rFonts w:ascii="TH SarabunPSK" w:hAnsi="TH SarabunPSK" w:cs="TH SarabunPSK"/>
                <w:color w:val="000000"/>
                <w:cs/>
              </w:rPr>
              <w:t>นายภูมินาถ สีแล</w:t>
            </w:r>
            <w:r>
              <w:rPr>
                <w:rFonts w:ascii="TH SarabunPSK" w:hAnsi="TH SarabunPSK" w:cs="TH SarabunPSK"/>
                <w:color w:val="000000"/>
              </w:rPr>
              <w:t xml:space="preserve">      </w:t>
            </w:r>
            <w:r>
              <w:rPr>
                <w:rFonts w:ascii="TH SarabunPSK" w:hAnsi="TH SarabunPSK" w:cs="TH SarabunPSK"/>
                <w:color w:val="000000"/>
                <w:cs/>
              </w:rPr>
              <w:t>และนายศิราเมษฐ์</w:t>
            </w:r>
            <w:r>
              <w:rPr>
                <w:rFonts w:ascii="TH SarabunPSK" w:hAnsi="TH SarabunPSK" w:cs="TH SarabunPSK"/>
                <w:color w:val="000000"/>
              </w:rPr>
              <w:t xml:space="preserve">     </w:t>
            </w:r>
            <w:r>
              <w:rPr>
                <w:rFonts w:ascii="TH SarabunPSK" w:hAnsi="TH SarabunPSK" w:cs="TH SarabunPSK"/>
                <w:color w:val="000000"/>
                <w:cs/>
              </w:rPr>
              <w:t>ม่วงสุวรรณ</w:t>
            </w:r>
          </w:p>
        </w:tc>
        <w:tc>
          <w:tcPr>
            <w:tcW w:w="1673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ความพึงพอใจที่มีต่อสื่อการเรียนการสอนวิชาพลศึกษาของนักศึกษา</w:t>
            </w:r>
            <w:r>
              <w:rPr>
                <w:rFonts w:ascii="TH SarabunPSK" w:hAnsi="TH SarabunPSK" w:cs="TH SarabunPSK"/>
                <w:color w:val="000000"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cs/>
              </w:rPr>
              <w:t>สาขาพลศึกษา คณะศึกษาศาสตร์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>มหาวิทยาลัยการกีฬาแห่งชาติ วิทยาเขตชัยภูมิ</w:t>
            </w:r>
          </w:p>
        </w:tc>
        <w:tc>
          <w:tcPr>
            <w:tcW w:w="709" w:type="dxa"/>
          </w:tcPr>
          <w:p w:rsidR="00B13459" w:rsidRPr="00A61525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Default="00B13459" w:rsidP="00401123">
            <w:pPr>
              <w:jc w:val="center"/>
            </w:pPr>
            <w:r w:rsidRPr="00147F9F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B13459" w:rsidRPr="00C42152" w:rsidRDefault="00B13459" w:rsidP="00401123"/>
        </w:tc>
        <w:tc>
          <w:tcPr>
            <w:tcW w:w="567" w:type="dxa"/>
          </w:tcPr>
          <w:p w:rsidR="00B13459" w:rsidRPr="00C42152" w:rsidRDefault="00B13459" w:rsidP="00401123"/>
        </w:tc>
        <w:tc>
          <w:tcPr>
            <w:tcW w:w="631" w:type="dxa"/>
          </w:tcPr>
          <w:p w:rsidR="00B13459" w:rsidRPr="00C42152" w:rsidRDefault="00B13459" w:rsidP="00401123"/>
        </w:tc>
        <w:tc>
          <w:tcPr>
            <w:tcW w:w="645" w:type="dxa"/>
          </w:tcPr>
          <w:p w:rsidR="00B13459" w:rsidRDefault="00B13459" w:rsidP="00401123"/>
        </w:tc>
        <w:tc>
          <w:tcPr>
            <w:tcW w:w="709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459" w:rsidRPr="003A5A22" w:rsidTr="00401123">
        <w:trPr>
          <w:trHeight w:val="153"/>
        </w:trPr>
        <w:tc>
          <w:tcPr>
            <w:tcW w:w="709" w:type="dxa"/>
          </w:tcPr>
          <w:p w:rsidR="00B13459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ดร.พิทักษ์  วงแหวน</w:t>
            </w:r>
          </w:p>
        </w:tc>
        <w:tc>
          <w:tcPr>
            <w:tcW w:w="1673" w:type="dxa"/>
          </w:tcPr>
          <w:p w:rsidR="00B13459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5B7B40">
              <w:rPr>
                <w:rFonts w:ascii="TH SarabunPSK" w:hAnsi="TH SarabunPSK" w:cs="TH SarabunPSK"/>
                <w:color w:val="000000"/>
                <w:cs/>
              </w:rPr>
              <w:t>การประเมินแบบเสริมพลังกับการประกันคุณภาพการศึกษาภายในสถานศึกษา</w:t>
            </w:r>
          </w:p>
        </w:tc>
        <w:tc>
          <w:tcPr>
            <w:tcW w:w="709" w:type="dxa"/>
          </w:tcPr>
          <w:p w:rsidR="00B13459" w:rsidRPr="00A61525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Pr="00431604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B13459" w:rsidRPr="00C42152" w:rsidRDefault="00B13459" w:rsidP="00401123"/>
        </w:tc>
        <w:tc>
          <w:tcPr>
            <w:tcW w:w="567" w:type="dxa"/>
          </w:tcPr>
          <w:p w:rsidR="00B13459" w:rsidRPr="00C42152" w:rsidRDefault="00B13459" w:rsidP="00401123"/>
        </w:tc>
        <w:tc>
          <w:tcPr>
            <w:tcW w:w="631" w:type="dxa"/>
          </w:tcPr>
          <w:p w:rsidR="00B13459" w:rsidRPr="00C42152" w:rsidRDefault="00B13459" w:rsidP="00401123"/>
        </w:tc>
        <w:tc>
          <w:tcPr>
            <w:tcW w:w="645" w:type="dxa"/>
          </w:tcPr>
          <w:p w:rsidR="00B13459" w:rsidRDefault="00B13459" w:rsidP="00401123"/>
        </w:tc>
        <w:tc>
          <w:tcPr>
            <w:tcW w:w="709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459" w:rsidRPr="003A5A22" w:rsidTr="00401123">
        <w:trPr>
          <w:trHeight w:val="153"/>
        </w:trPr>
        <w:tc>
          <w:tcPr>
            <w:tcW w:w="709" w:type="dxa"/>
          </w:tcPr>
          <w:p w:rsidR="00B13459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:rsidR="00B13459" w:rsidRDefault="00B13459" w:rsidP="00401123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นายสมศักดิ์ ต๊ะสิทธิ์</w:t>
            </w:r>
            <w:r>
              <w:rPr>
                <w:rFonts w:ascii="TH SarabunPSK" w:hAnsi="TH SarabunPSK" w:cs="TH SarabunPSK"/>
                <w:color w:val="000000"/>
              </w:rPr>
              <w:t xml:space="preserve">     </w:t>
            </w:r>
          </w:p>
        </w:tc>
        <w:tc>
          <w:tcPr>
            <w:tcW w:w="1673" w:type="dxa"/>
          </w:tcPr>
          <w:p w:rsidR="00B13459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B13459" w:rsidRPr="00BE52B3" w:rsidRDefault="00B13459" w:rsidP="00401123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BE52B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 Effects of SAF </w:t>
            </w:r>
            <w:proofErr w:type="spellStart"/>
            <w:r w:rsidRPr="00BE52B3">
              <w:rPr>
                <w:rFonts w:ascii="TH SarabunPSK" w:eastAsia="Times New Roman" w:hAnsi="TH SarabunPSK" w:cs="TH SarabunPSK"/>
                <w:sz w:val="32"/>
                <w:szCs w:val="32"/>
              </w:rPr>
              <w:t>Ttaining</w:t>
            </w:r>
            <w:proofErr w:type="spellEnd"/>
            <w:r w:rsidRPr="00BE52B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Program on </w:t>
            </w:r>
            <w:proofErr w:type="spellStart"/>
            <w:r w:rsidRPr="00BE52B3">
              <w:rPr>
                <w:rFonts w:ascii="TH SarabunPSK" w:eastAsia="Times New Roman" w:hAnsi="TH SarabunPSK" w:cs="TH SarabunPSK"/>
                <w:sz w:val="32"/>
                <w:szCs w:val="32"/>
              </w:rPr>
              <w:t>Students’Agility</w:t>
            </w:r>
            <w:proofErr w:type="spellEnd"/>
            <w:r w:rsidRPr="00BE52B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at the Institute of Physical Education </w:t>
            </w:r>
            <w:proofErr w:type="spellStart"/>
            <w:r w:rsidRPr="00BE52B3">
              <w:rPr>
                <w:rFonts w:ascii="TH SarabunPSK" w:eastAsia="Times New Roman" w:hAnsi="TH SarabunPSK" w:cs="TH SarabunPSK"/>
                <w:sz w:val="32"/>
                <w:szCs w:val="32"/>
              </w:rPr>
              <w:t>Chaiyaphum</w:t>
            </w:r>
            <w:proofErr w:type="spellEnd"/>
          </w:p>
        </w:tc>
        <w:tc>
          <w:tcPr>
            <w:tcW w:w="709" w:type="dxa"/>
          </w:tcPr>
          <w:p w:rsidR="00B13459" w:rsidRPr="00A61525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Pr="00431604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B13459" w:rsidRPr="00431604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160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B13459" w:rsidRPr="00C42152" w:rsidRDefault="00B13459" w:rsidP="00401123"/>
        </w:tc>
        <w:tc>
          <w:tcPr>
            <w:tcW w:w="567" w:type="dxa"/>
          </w:tcPr>
          <w:p w:rsidR="00B13459" w:rsidRPr="00C42152" w:rsidRDefault="00B13459" w:rsidP="00401123"/>
        </w:tc>
        <w:tc>
          <w:tcPr>
            <w:tcW w:w="631" w:type="dxa"/>
          </w:tcPr>
          <w:p w:rsidR="00B13459" w:rsidRPr="00C42152" w:rsidRDefault="00B13459" w:rsidP="00401123"/>
        </w:tc>
        <w:tc>
          <w:tcPr>
            <w:tcW w:w="645" w:type="dxa"/>
          </w:tcPr>
          <w:p w:rsidR="00B13459" w:rsidRDefault="00B13459" w:rsidP="00401123"/>
        </w:tc>
        <w:tc>
          <w:tcPr>
            <w:tcW w:w="709" w:type="dxa"/>
          </w:tcPr>
          <w:p w:rsidR="00B13459" w:rsidRPr="006558FC" w:rsidRDefault="00B13459" w:rsidP="004011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13459" w:rsidRPr="003A5A22" w:rsidRDefault="00B13459" w:rsidP="00B13459">
      <w:pPr>
        <w:rPr>
          <w:rFonts w:ascii="TH SarabunPSK" w:hAnsi="TH SarabunPSK" w:cs="TH SarabunPSK"/>
          <w:sz w:val="32"/>
          <w:szCs w:val="32"/>
        </w:rPr>
      </w:pPr>
    </w:p>
    <w:p w:rsidR="00B13459" w:rsidRPr="00B13459" w:rsidRDefault="00B13459" w:rsidP="00F91CCB">
      <w:pPr>
        <w:rPr>
          <w:rFonts w:ascii="TH SarabunPSK" w:hAnsi="TH SarabunPSK" w:cs="TH SarabunPSK" w:hint="cs"/>
          <w:sz w:val="32"/>
          <w:szCs w:val="32"/>
        </w:rPr>
      </w:pPr>
    </w:p>
    <w:sectPr w:rsidR="00B13459" w:rsidRPr="00B13459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64294"/>
    <w:rsid w:val="0019719D"/>
    <w:rsid w:val="001D100F"/>
    <w:rsid w:val="00264DAA"/>
    <w:rsid w:val="00267816"/>
    <w:rsid w:val="00280C3D"/>
    <w:rsid w:val="00284612"/>
    <w:rsid w:val="002E2267"/>
    <w:rsid w:val="00351C97"/>
    <w:rsid w:val="003905C7"/>
    <w:rsid w:val="003A5A22"/>
    <w:rsid w:val="003F1B02"/>
    <w:rsid w:val="0046583D"/>
    <w:rsid w:val="004C4329"/>
    <w:rsid w:val="004D39FE"/>
    <w:rsid w:val="004E0076"/>
    <w:rsid w:val="00561B92"/>
    <w:rsid w:val="00652C7F"/>
    <w:rsid w:val="006558FC"/>
    <w:rsid w:val="006A4C8E"/>
    <w:rsid w:val="006C4AEC"/>
    <w:rsid w:val="006D653D"/>
    <w:rsid w:val="007006B9"/>
    <w:rsid w:val="00750F2A"/>
    <w:rsid w:val="00790709"/>
    <w:rsid w:val="007C5B9F"/>
    <w:rsid w:val="007C7814"/>
    <w:rsid w:val="007F090B"/>
    <w:rsid w:val="00803FBE"/>
    <w:rsid w:val="0080525A"/>
    <w:rsid w:val="008F75BA"/>
    <w:rsid w:val="009B006C"/>
    <w:rsid w:val="009C6850"/>
    <w:rsid w:val="009D5C70"/>
    <w:rsid w:val="00A61525"/>
    <w:rsid w:val="00AA5DBC"/>
    <w:rsid w:val="00AB3269"/>
    <w:rsid w:val="00B05B97"/>
    <w:rsid w:val="00B13459"/>
    <w:rsid w:val="00B323B4"/>
    <w:rsid w:val="00B6473C"/>
    <w:rsid w:val="00BD1600"/>
    <w:rsid w:val="00CD2A94"/>
    <w:rsid w:val="00CF7487"/>
    <w:rsid w:val="00D22C48"/>
    <w:rsid w:val="00D82F9C"/>
    <w:rsid w:val="00E1021C"/>
    <w:rsid w:val="00E42633"/>
    <w:rsid w:val="00E47077"/>
    <w:rsid w:val="00E52269"/>
    <w:rsid w:val="00E96C3F"/>
    <w:rsid w:val="00EF6B15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F0A56-E1D4-4574-AC7E-77B98C18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5</cp:revision>
  <cp:lastPrinted>2021-11-04T09:39:00Z</cp:lastPrinted>
  <dcterms:created xsi:type="dcterms:W3CDTF">2022-06-30T03:18:00Z</dcterms:created>
  <dcterms:modified xsi:type="dcterms:W3CDTF">2022-07-25T03:10:00Z</dcterms:modified>
</cp:coreProperties>
</file>