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8B3" w:rsidRDefault="00284612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 w:rsidR="00B758B3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</w:t>
      </w:r>
      <w:r w:rsidR="00C751FD">
        <w:rPr>
          <w:rFonts w:ascii="TH SarabunPSK" w:hAnsi="TH SarabunPSK" w:cs="TH SarabunPSK" w:hint="cs"/>
          <w:b/>
          <w:bCs/>
          <w:sz w:val="32"/>
          <w:szCs w:val="32"/>
          <w:cs/>
        </w:rPr>
        <w:t>และนวัตกรรม</w:t>
      </w:r>
      <w:r w:rsidR="00B758B3">
        <w:rPr>
          <w:rFonts w:ascii="TH SarabunPSK" w:hAnsi="TH SarabunPSK" w:cs="TH SarabunPSK" w:hint="cs"/>
          <w:b/>
          <w:bCs/>
          <w:sz w:val="32"/>
          <w:szCs w:val="32"/>
          <w:cs/>
        </w:rPr>
        <w:t>ที่ได้รับการตีพิมพ์เผยแพร่</w:t>
      </w:r>
    </w:p>
    <w:p w:rsidR="002E2267" w:rsidRDefault="002E2267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84612" w:rsidRPr="003A5A22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</w:t>
      </w:r>
      <w:r w:rsidR="00B323B4">
        <w:rPr>
          <w:rFonts w:ascii="TH SarabunPSK" w:hAnsi="TH SarabunPSK" w:cs="TH SarabunPSK" w:hint="cs"/>
          <w:b/>
          <w:bCs/>
          <w:sz w:val="32"/>
          <w:szCs w:val="32"/>
          <w:cs/>
        </w:rPr>
        <w:t>. 25</w:t>
      </w:r>
      <w:r w:rsidR="00F92F4A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BA1B7B">
        <w:rPr>
          <w:rFonts w:ascii="TH SarabunPSK" w:hAnsi="TH SarabunPSK" w:cs="TH SarabunPSK"/>
          <w:b/>
          <w:bCs/>
          <w:sz w:val="32"/>
          <w:szCs w:val="32"/>
        </w:rPr>
        <w:t>2</w:t>
      </w:r>
      <w:r w:rsidR="00B323B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8B7964" w:rsidRPr="008B7964" w:rsidRDefault="008B7964" w:rsidP="008B7964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B7964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วิทยาเขต</w:t>
      </w:r>
      <w:r w:rsidRPr="008B7964">
        <w:rPr>
          <w:rFonts w:ascii="TH SarabunPSK" w:eastAsia="Calibri" w:hAnsi="TH SarabunPSK" w:cs="TH SarabunPSK" w:hint="cs"/>
          <w:b/>
          <w:bCs/>
          <w:sz w:val="32"/>
          <w:szCs w:val="32"/>
          <w:u w:val="dotted"/>
          <w:cs/>
        </w:rPr>
        <w:t xml:space="preserve">         ตรัง            </w:t>
      </w:r>
      <w:r w:rsidRPr="008B7964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Pr="008B796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คณะ</w:t>
      </w:r>
      <w:r w:rsidRPr="008B7964">
        <w:rPr>
          <w:rFonts w:ascii="TH SarabunPSK" w:eastAsia="Calibri" w:hAnsi="TH SarabunPSK" w:cs="TH SarabunPSK" w:hint="cs"/>
          <w:b/>
          <w:bCs/>
          <w:sz w:val="32"/>
          <w:szCs w:val="32"/>
          <w:u w:val="dotted"/>
          <w:cs/>
        </w:rPr>
        <w:t xml:space="preserve">        วิทยาศาสตร์การกีฬาและสุขภาพ       </w:t>
      </w:r>
      <w:r w:rsidRPr="008B796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</w:t>
      </w:r>
    </w:p>
    <w:p w:rsidR="006A4C8E" w:rsidRPr="006A4C8E" w:rsidRDefault="00164294" w:rsidP="00742D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1616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1844"/>
        <w:gridCol w:w="992"/>
        <w:gridCol w:w="2693"/>
        <w:gridCol w:w="567"/>
        <w:gridCol w:w="567"/>
        <w:gridCol w:w="567"/>
        <w:gridCol w:w="709"/>
        <w:gridCol w:w="2551"/>
        <w:gridCol w:w="709"/>
        <w:gridCol w:w="709"/>
        <w:gridCol w:w="709"/>
        <w:gridCol w:w="708"/>
        <w:gridCol w:w="1276"/>
        <w:gridCol w:w="709"/>
      </w:tblGrid>
      <w:tr w:rsidR="00C751FD" w:rsidRPr="00F92F4A" w:rsidTr="00376B65">
        <w:trPr>
          <w:trHeight w:val="366"/>
        </w:trPr>
        <w:tc>
          <w:tcPr>
            <w:tcW w:w="850" w:type="dxa"/>
            <w:vMerge w:val="restart"/>
            <w:shd w:val="clear" w:color="auto" w:fill="E2EFD9" w:themeFill="accent6" w:themeFillTint="33"/>
            <w:vAlign w:val="center"/>
          </w:tcPr>
          <w:p w:rsidR="00C751FD" w:rsidRPr="00A91180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844" w:type="dxa"/>
            <w:vMerge w:val="restart"/>
            <w:shd w:val="clear" w:color="auto" w:fill="E2EFD9" w:themeFill="accent6" w:themeFillTint="33"/>
            <w:vAlign w:val="center"/>
          </w:tcPr>
          <w:p w:rsidR="00C751FD" w:rsidRPr="00A91180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C751FD" w:rsidRPr="00A91180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992" w:type="dxa"/>
            <w:vMerge w:val="restart"/>
            <w:shd w:val="clear" w:color="auto" w:fill="E2EFD9" w:themeFill="accent6" w:themeFillTint="33"/>
            <w:vAlign w:val="center"/>
          </w:tcPr>
          <w:p w:rsidR="00C751FD" w:rsidRPr="00F92F4A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:rsidR="00C751FD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:rsidR="00C751FD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410" w:type="dxa"/>
            <w:gridSpan w:val="4"/>
            <w:shd w:val="clear" w:color="auto" w:fill="E2EFD9" w:themeFill="accent6" w:themeFillTint="33"/>
          </w:tcPr>
          <w:p w:rsidR="00C751FD" w:rsidRDefault="00C751FD" w:rsidP="00803F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551" w:type="dxa"/>
            <w:vMerge w:val="restart"/>
            <w:shd w:val="clear" w:color="auto" w:fill="E2EFD9" w:themeFill="accent6" w:themeFillTint="33"/>
            <w:vAlign w:val="center"/>
          </w:tcPr>
          <w:p w:rsidR="00C751FD" w:rsidRPr="001675B8" w:rsidRDefault="00C751FD" w:rsidP="00D743E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ชื่อวารสารวิชาการ/</w:t>
            </w:r>
            <w:r w:rsidRPr="001675B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835" w:type="dxa"/>
            <w:gridSpan w:val="4"/>
            <w:shd w:val="clear" w:color="auto" w:fill="E2EFD9" w:themeFill="accent6" w:themeFillTint="33"/>
            <w:vAlign w:val="center"/>
          </w:tcPr>
          <w:p w:rsidR="00C751FD" w:rsidRDefault="00C751FD" w:rsidP="006075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:rsidR="00C751FD" w:rsidRPr="00C751FD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="00C751FD"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:rsidR="00C751FD" w:rsidRPr="00C751FD" w:rsidRDefault="00C751FD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C751FD" w:rsidRPr="00A91180" w:rsidRDefault="00C751FD" w:rsidP="00C751F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C751FD" w:rsidRPr="00F92F4A" w:rsidTr="00376B65">
        <w:trPr>
          <w:cantSplit/>
          <w:trHeight w:val="1890"/>
        </w:trPr>
        <w:tc>
          <w:tcPr>
            <w:tcW w:w="850" w:type="dxa"/>
            <w:vMerge/>
            <w:shd w:val="clear" w:color="auto" w:fill="E2EFD9" w:themeFill="accent6" w:themeFillTint="33"/>
            <w:vAlign w:val="center"/>
          </w:tcPr>
          <w:p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4" w:type="dxa"/>
            <w:vMerge/>
            <w:shd w:val="clear" w:color="auto" w:fill="E2EFD9" w:themeFill="accent6" w:themeFillTint="33"/>
            <w:vAlign w:val="center"/>
          </w:tcPr>
          <w:p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:rsidR="00C751FD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E2EFD9" w:themeFill="accent6" w:themeFillTint="33"/>
          </w:tcPr>
          <w:p w:rsidR="00C751FD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551" w:type="dxa"/>
            <w:vMerge/>
            <w:shd w:val="clear" w:color="auto" w:fill="E2EFD9" w:themeFill="accent6" w:themeFillTint="33"/>
            <w:textDirection w:val="btLr"/>
          </w:tcPr>
          <w:p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492188" w:rsidRPr="00492188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C751FD" w:rsidRPr="006D653D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492188" w:rsidRPr="00492188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C751FD" w:rsidRPr="00803FBE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C751FD" w:rsidRPr="00F92F4A" w:rsidRDefault="00C751FD" w:rsidP="00C751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751FD" w:rsidRPr="003A5A22" w:rsidTr="00376B65">
        <w:trPr>
          <w:trHeight w:val="103"/>
        </w:trPr>
        <w:tc>
          <w:tcPr>
            <w:tcW w:w="850" w:type="dxa"/>
          </w:tcPr>
          <w:p w:rsidR="00C751FD" w:rsidRPr="00396406" w:rsidRDefault="00D526FC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96406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844" w:type="dxa"/>
          </w:tcPr>
          <w:p w:rsidR="00C751FD" w:rsidRPr="00396406" w:rsidRDefault="00D526FC" w:rsidP="006067CC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396406">
              <w:rPr>
                <w:rFonts w:ascii="TH SarabunPSK" w:hAnsi="TH SarabunPSK" w:cs="TH SarabunPSK" w:hint="cs"/>
                <w:sz w:val="28"/>
                <w:cs/>
              </w:rPr>
              <w:t>อ.ทัตพิชา</w:t>
            </w:r>
            <w:proofErr w:type="spellEnd"/>
            <w:r w:rsidRPr="0039640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proofErr w:type="spellStart"/>
            <w:r w:rsidRPr="00396406">
              <w:rPr>
                <w:rFonts w:ascii="TH SarabunPSK" w:hAnsi="TH SarabunPSK" w:cs="TH SarabunPSK" w:hint="cs"/>
                <w:sz w:val="28"/>
                <w:cs/>
              </w:rPr>
              <w:t>พงษ์ศิริ</w:t>
            </w:r>
            <w:proofErr w:type="spellEnd"/>
          </w:p>
        </w:tc>
        <w:tc>
          <w:tcPr>
            <w:tcW w:w="992" w:type="dxa"/>
          </w:tcPr>
          <w:p w:rsidR="00C751FD" w:rsidRPr="00396406" w:rsidRDefault="00D526FC" w:rsidP="00D526FC">
            <w:pPr>
              <w:rPr>
                <w:rFonts w:ascii="TH SarabunPSK" w:hAnsi="TH SarabunPSK" w:cs="TH SarabunPSK"/>
                <w:sz w:val="28"/>
                <w:cs/>
              </w:rPr>
            </w:pPr>
            <w:r w:rsidRPr="00396406">
              <w:rPr>
                <w:rFonts w:ascii="TH SarabunPSK" w:hAnsi="TH SarabunPSK" w:cs="TH SarabunPSK" w:hint="cs"/>
                <w:sz w:val="28"/>
                <w:cs/>
              </w:rPr>
              <w:t>คณะ</w:t>
            </w:r>
            <w:proofErr w:type="spellStart"/>
            <w:r w:rsidRPr="00396406">
              <w:rPr>
                <w:rFonts w:ascii="TH SarabunPSK" w:hAnsi="TH SarabunPSK" w:cs="TH SarabunPSK" w:hint="cs"/>
                <w:sz w:val="28"/>
                <w:cs/>
              </w:rPr>
              <w:t>วิทย์</w:t>
            </w:r>
            <w:proofErr w:type="spellEnd"/>
          </w:p>
        </w:tc>
        <w:tc>
          <w:tcPr>
            <w:tcW w:w="2693" w:type="dxa"/>
          </w:tcPr>
          <w:p w:rsidR="00C751FD" w:rsidRPr="00396406" w:rsidRDefault="00B54F66" w:rsidP="00B54F6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96406">
              <w:rPr>
                <w:sz w:val="28"/>
              </w:rPr>
              <w:t> </w:t>
            </w:r>
            <w:r w:rsidRPr="00396406">
              <w:rPr>
                <w:rStyle w:val="a6"/>
                <w:rFonts w:ascii="TH SarabunPSK" w:hAnsi="TH SarabunPSK" w:cs="TH SarabunPSK"/>
                <w:b w:val="0"/>
                <w:bCs w:val="0"/>
                <w:sz w:val="28"/>
              </w:rPr>
              <w:t>Factors influencing the development of athletes' excellence.</w:t>
            </w:r>
            <w:r w:rsidRPr="00396406">
              <w:rPr>
                <w:rStyle w:val="a7"/>
                <w:rFonts w:ascii="TH SarabunPSK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67" w:type="dxa"/>
          </w:tcPr>
          <w:p w:rsidR="00C751FD" w:rsidRPr="00396406" w:rsidRDefault="00C751FD" w:rsidP="006067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C751FD" w:rsidRPr="00396406" w:rsidRDefault="00396406" w:rsidP="006067C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6406">
              <w:rPr>
                <w:rFonts w:ascii="TH SarabunPSK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567" w:type="dxa"/>
          </w:tcPr>
          <w:p w:rsidR="00C751FD" w:rsidRPr="00396406" w:rsidRDefault="00C751FD" w:rsidP="006067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751FD" w:rsidRPr="00396406" w:rsidRDefault="00C751FD" w:rsidP="006067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</w:tcPr>
          <w:p w:rsidR="00C751FD" w:rsidRPr="00396406" w:rsidRDefault="00B54F66" w:rsidP="00B54F66">
            <w:pPr>
              <w:rPr>
                <w:rFonts w:ascii="TH SarabunPSK" w:hAnsi="TH SarabunPSK" w:cs="TH SarabunPSK"/>
                <w:sz w:val="28"/>
              </w:rPr>
            </w:pPr>
            <w:r w:rsidRPr="00396406">
              <w:rPr>
                <w:rStyle w:val="a7"/>
                <w:rFonts w:ascii="TH SarabunPSK" w:hAnsi="TH SarabunPSK" w:cs="TH SarabunPSK"/>
                <w:i w:val="0"/>
                <w:iCs w:val="0"/>
                <w:sz w:val="28"/>
              </w:rPr>
              <w:t>International Journal of Trend in Scientific Research and Development (IJTSRD),</w:t>
            </w:r>
          </w:p>
        </w:tc>
        <w:tc>
          <w:tcPr>
            <w:tcW w:w="709" w:type="dxa"/>
          </w:tcPr>
          <w:p w:rsidR="00C751FD" w:rsidRPr="00396406" w:rsidRDefault="00C751FD" w:rsidP="006067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751FD" w:rsidRPr="00396406" w:rsidRDefault="00C751FD" w:rsidP="006067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751FD" w:rsidRPr="00396406" w:rsidRDefault="00C751FD" w:rsidP="006067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751FD" w:rsidRPr="00396406" w:rsidRDefault="00C751FD" w:rsidP="006067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C751FD" w:rsidRPr="00396406" w:rsidRDefault="00C751FD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:rsidR="00C751FD" w:rsidRPr="0085137F" w:rsidRDefault="0085137F" w:rsidP="006067C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5137F">
              <w:rPr>
                <w:rFonts w:ascii="TH SarabunPSK" w:hAnsi="TH SarabunPSK" w:cs="TH SarabunPSK" w:hint="cs"/>
                <w:sz w:val="26"/>
                <w:szCs w:val="26"/>
                <w:cs/>
              </w:rPr>
              <w:t>ร่วมกับวิทยาเขตกระบี่</w:t>
            </w:r>
          </w:p>
        </w:tc>
      </w:tr>
      <w:tr w:rsidR="00C751FD" w:rsidRPr="003A5A22" w:rsidTr="00376B65">
        <w:trPr>
          <w:trHeight w:val="103"/>
        </w:trPr>
        <w:tc>
          <w:tcPr>
            <w:tcW w:w="850" w:type="dxa"/>
          </w:tcPr>
          <w:p w:rsidR="00C751FD" w:rsidRPr="003A5A22" w:rsidRDefault="00086096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844" w:type="dxa"/>
          </w:tcPr>
          <w:p w:rsidR="00C751FD" w:rsidRDefault="00086096" w:rsidP="006067C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ณัฎฐ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วี ศรีเกตุ</w:t>
            </w:r>
          </w:p>
          <w:p w:rsidR="00086096" w:rsidRDefault="00086096" w:rsidP="006067C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ภูดิส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ศรีเกตุ</w:t>
            </w:r>
          </w:p>
          <w:p w:rsidR="00086096" w:rsidRDefault="00086096" w:rsidP="006067C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นัน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ภัทร คำวิจิตร</w:t>
            </w:r>
          </w:p>
          <w:p w:rsidR="00086096" w:rsidRDefault="00086096" w:rsidP="006067C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มันทิ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รา ผ่องอำไพ</w:t>
            </w:r>
          </w:p>
          <w:p w:rsidR="00086096" w:rsidRDefault="00086096" w:rsidP="006067C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พิชญา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กร เตชะโต</w:t>
            </w:r>
          </w:p>
          <w:p w:rsidR="00086096" w:rsidRPr="001675B8" w:rsidRDefault="00086096" w:rsidP="006067CC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อ.กฤษฏ์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ศรีรุ่งเรืองชัย</w:t>
            </w:r>
          </w:p>
        </w:tc>
        <w:tc>
          <w:tcPr>
            <w:tcW w:w="992" w:type="dxa"/>
          </w:tcPr>
          <w:p w:rsidR="00C751FD" w:rsidRPr="006067CC" w:rsidRDefault="00273DD5" w:rsidP="006067C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96406">
              <w:rPr>
                <w:rFonts w:ascii="TH SarabunPSK" w:hAnsi="TH SarabunPSK" w:cs="TH SarabunPSK" w:hint="cs"/>
                <w:sz w:val="28"/>
                <w:cs/>
              </w:rPr>
              <w:t>คณะ</w:t>
            </w:r>
            <w:proofErr w:type="spellStart"/>
            <w:r w:rsidRPr="00396406">
              <w:rPr>
                <w:rFonts w:ascii="TH SarabunPSK" w:hAnsi="TH SarabunPSK" w:cs="TH SarabunPSK" w:hint="cs"/>
                <w:sz w:val="28"/>
                <w:cs/>
              </w:rPr>
              <w:t>วิทย์</w:t>
            </w:r>
            <w:proofErr w:type="spellEnd"/>
          </w:p>
        </w:tc>
        <w:tc>
          <w:tcPr>
            <w:tcW w:w="2693" w:type="dxa"/>
          </w:tcPr>
          <w:p w:rsidR="00C751FD" w:rsidRPr="00086096" w:rsidRDefault="00086096" w:rsidP="0008609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sz w:val="20"/>
                <w:szCs w:val="20"/>
              </w:rPr>
              <w:t> </w:t>
            </w:r>
            <w:r w:rsidRPr="00086096">
              <w:rPr>
                <w:rStyle w:val="a6"/>
                <w:rFonts w:ascii="TH SarabunPSK" w:hAnsi="TH SarabunPSK" w:cs="TH SarabunPSK"/>
                <w:b w:val="0"/>
                <w:bCs w:val="0"/>
                <w:sz w:val="28"/>
              </w:rPr>
              <w:t>The acute effects of aerobic exercise on response time in young adults.</w:t>
            </w:r>
          </w:p>
        </w:tc>
        <w:tc>
          <w:tcPr>
            <w:tcW w:w="567" w:type="dxa"/>
          </w:tcPr>
          <w:p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C751FD" w:rsidRPr="003A5A22" w:rsidRDefault="00273DD5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2551" w:type="dxa"/>
          </w:tcPr>
          <w:p w:rsidR="00C751FD" w:rsidRPr="00D81BF1" w:rsidRDefault="00086096" w:rsidP="00086096">
            <w:pPr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D81BF1">
              <w:rPr>
                <w:rStyle w:val="a7"/>
                <w:rFonts w:ascii="TH SarabunPSK" w:hAnsi="TH SarabunPSK" w:cs="TH SarabunPSK"/>
                <w:i w:val="0"/>
                <w:iCs w:val="0"/>
                <w:sz w:val="28"/>
              </w:rPr>
              <w:t>Proceeding 9th Institute of Physical Education International Conference</w:t>
            </w:r>
          </w:p>
        </w:tc>
        <w:tc>
          <w:tcPr>
            <w:tcW w:w="709" w:type="dxa"/>
          </w:tcPr>
          <w:p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C751FD" w:rsidRPr="003A5A22" w:rsidRDefault="0085137F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709" w:type="dxa"/>
          </w:tcPr>
          <w:p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84612" w:rsidRDefault="007273BA" w:rsidP="00E232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273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7273BA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321C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หากผลงานวิจัยส่งเข้าประกวดหรือได้รับรางวัลโปรดระบุในช่องหมายเหตุ</w:t>
      </w:r>
    </w:p>
    <w:p w:rsidR="00284612" w:rsidRPr="003A5A22" w:rsidRDefault="00E2321C" w:rsidP="005A39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E2321C">
        <w:rPr>
          <w:rFonts w:ascii="TH SarabunPSK" w:hAnsi="TH SarabunPSK" w:cs="TH SarabunPSK"/>
          <w:sz w:val="32"/>
          <w:szCs w:val="32"/>
          <w:cs/>
        </w:rPr>
        <w:t>2. หากผลงานวิจัยได้รับทุนสนับสนุนจากหน่วยงานภายนอกเพื่อต่อยอดผลงานวิจัยเดิม โปรดระบุ</w:t>
      </w:r>
    </w:p>
    <w:p w:rsidR="00284612" w:rsidRPr="003A5A22" w:rsidRDefault="00C04C3A" w:rsidP="00F91CCB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3A5A2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6648450</wp:posOffset>
                </wp:positionH>
                <wp:positionV relativeFrom="paragraph">
                  <wp:posOffset>19050</wp:posOffset>
                </wp:positionV>
                <wp:extent cx="3038475" cy="127635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6EB4" w:rsidRPr="00EB6EB4" w:rsidRDefault="00EB6EB4" w:rsidP="00EB6EB4">
                            <w:pPr>
                              <w:spacing w:after="0" w:line="240" w:lineRule="auto"/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</w:rPr>
                            </w:pPr>
                            <w:r w:rsidRPr="00EB6EB4"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Pr="00EB6EB4"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B6EB4"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EB6EB4"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นางสาว</w:t>
                            </w:r>
                            <w:proofErr w:type="spellStart"/>
                            <w:r w:rsidRPr="00EB6EB4"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ทัตพิชา</w:t>
                            </w:r>
                            <w:proofErr w:type="spellEnd"/>
                            <w:r w:rsidRPr="00EB6EB4"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EB6EB4"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พงษ์ศิริ</w:t>
                            </w:r>
                            <w:proofErr w:type="spellEnd"/>
                            <w:r w:rsidRPr="00EB6EB4"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</w:t>
                            </w:r>
                            <w:r w:rsidRPr="00EB6EB4"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  <w:cs/>
                              </w:rPr>
                              <w:t>.)</w:t>
                            </w:r>
                          </w:p>
                          <w:p w:rsidR="00EB6EB4" w:rsidRPr="00EB6EB4" w:rsidRDefault="00EB6EB4" w:rsidP="00EB6EB4">
                            <w:pPr>
                              <w:spacing w:after="0" w:line="240" w:lineRule="auto"/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</w:rPr>
                            </w:pPr>
                            <w:r w:rsidRPr="00EB6EB4"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 w:rsidRPr="00EB6EB4"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อาจารย์                    </w:t>
                            </w:r>
                            <w:r w:rsidRPr="00EB6EB4"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:rsidR="00EB6EB4" w:rsidRPr="00EB6EB4" w:rsidRDefault="00EB6EB4" w:rsidP="00EB6EB4">
                            <w:pPr>
                              <w:spacing w:after="0" w:line="240" w:lineRule="auto"/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EB6EB4"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:rsidR="003A5A22" w:rsidRPr="00F91CCB" w:rsidRDefault="003A5A22" w:rsidP="00B323B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23.5pt;margin-top:1.5pt;width:239.2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" fillcolor="white [3201]" stroked="f" strokeweight=".5pt">
                <v:textbox>
                  <w:txbxContent>
                    <w:p w:rsidR="00EB6EB4" w:rsidRPr="00EB6EB4" w:rsidRDefault="00EB6EB4" w:rsidP="00EB6EB4">
                      <w:pPr>
                        <w:spacing w:after="0" w:line="240" w:lineRule="auto"/>
                        <w:rPr>
                          <w:rFonts w:ascii="TH SarabunPSK" w:eastAsia="Calibri" w:hAnsi="TH SarabunPSK" w:cs="TH SarabunPSK"/>
                          <w:sz w:val="32"/>
                          <w:szCs w:val="32"/>
                        </w:rPr>
                      </w:pPr>
                      <w:r w:rsidRPr="00EB6EB4">
                        <w:rPr>
                          <w:rFonts w:ascii="TH SarabunPSK" w:eastAsia="Calibri" w:hAnsi="TH SarabunPSK" w:cs="TH SarabunPSK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 w:rsidRPr="00EB6EB4"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B6EB4">
                        <w:rPr>
                          <w:rFonts w:ascii="TH SarabunPSK" w:eastAsia="Calibri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Pr="00EB6EB4"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 นางสาว</w:t>
                      </w:r>
                      <w:proofErr w:type="spellStart"/>
                      <w:r w:rsidRPr="00EB6EB4"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ทัตพิชา</w:t>
                      </w:r>
                      <w:proofErr w:type="spellEnd"/>
                      <w:r w:rsidRPr="00EB6EB4"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</w:t>
                      </w:r>
                      <w:proofErr w:type="spellStart"/>
                      <w:r w:rsidRPr="00EB6EB4"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พงษ์ศิริ</w:t>
                      </w:r>
                      <w:proofErr w:type="spellEnd"/>
                      <w:r w:rsidRPr="00EB6EB4"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</w:t>
                      </w:r>
                      <w:r w:rsidRPr="00EB6EB4">
                        <w:rPr>
                          <w:rFonts w:ascii="TH SarabunPSK" w:eastAsia="Calibri" w:hAnsi="TH SarabunPSK" w:cs="TH SarabunPSK"/>
                          <w:sz w:val="32"/>
                          <w:szCs w:val="32"/>
                          <w:cs/>
                        </w:rPr>
                        <w:t>.)</w:t>
                      </w:r>
                    </w:p>
                    <w:p w:rsidR="00EB6EB4" w:rsidRPr="00EB6EB4" w:rsidRDefault="00EB6EB4" w:rsidP="00EB6EB4">
                      <w:pPr>
                        <w:spacing w:after="0" w:line="240" w:lineRule="auto"/>
                        <w:rPr>
                          <w:rFonts w:ascii="TH SarabunPSK" w:eastAsia="Calibri" w:hAnsi="TH SarabunPSK" w:cs="TH SarabunPSK"/>
                          <w:sz w:val="32"/>
                          <w:szCs w:val="32"/>
                        </w:rPr>
                      </w:pPr>
                      <w:r w:rsidRPr="00EB6EB4">
                        <w:rPr>
                          <w:rFonts w:ascii="TH SarabunPSK" w:eastAsia="Calibri" w:hAnsi="TH SarabunPSK" w:cs="TH SarabunPSK"/>
                          <w:sz w:val="32"/>
                          <w:szCs w:val="32"/>
                          <w:cs/>
                        </w:rPr>
                        <w:t>ตำแหน่ง</w:t>
                      </w:r>
                      <w:r w:rsidRPr="00EB6EB4"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อาจารย์                    </w:t>
                      </w:r>
                      <w:r w:rsidRPr="00EB6EB4"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:rsidR="00EB6EB4" w:rsidRPr="00EB6EB4" w:rsidRDefault="00EB6EB4" w:rsidP="00EB6EB4">
                      <w:pPr>
                        <w:spacing w:after="0" w:line="240" w:lineRule="auto"/>
                        <w:rPr>
                          <w:rFonts w:ascii="TH SarabunPSK" w:eastAsia="Calibri" w:hAnsi="TH SarabunPSK" w:cs="TH SarabunPSK"/>
                          <w:sz w:val="32"/>
                          <w:szCs w:val="32"/>
                          <w:cs/>
                        </w:rPr>
                      </w:pPr>
                      <w:r w:rsidRPr="00EB6EB4"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:rsidR="003A5A22" w:rsidRPr="00F91CCB" w:rsidRDefault="003A5A22" w:rsidP="00B323B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84612" w:rsidRPr="003A5A22" w:rsidSect="006A4C8E">
      <w:pgSz w:w="16838" w:h="11906" w:orient="landscape"/>
      <w:pgMar w:top="709" w:right="85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12"/>
    <w:rsid w:val="00086096"/>
    <w:rsid w:val="000A0570"/>
    <w:rsid w:val="00100A81"/>
    <w:rsid w:val="00164294"/>
    <w:rsid w:val="001675B8"/>
    <w:rsid w:val="001A6F5D"/>
    <w:rsid w:val="001D100F"/>
    <w:rsid w:val="00264DAA"/>
    <w:rsid w:val="00267816"/>
    <w:rsid w:val="00273DD5"/>
    <w:rsid w:val="00280C3D"/>
    <w:rsid w:val="00284612"/>
    <w:rsid w:val="002E2267"/>
    <w:rsid w:val="00376B65"/>
    <w:rsid w:val="003905C7"/>
    <w:rsid w:val="00396406"/>
    <w:rsid w:val="003A5A22"/>
    <w:rsid w:val="003B43E7"/>
    <w:rsid w:val="003F1B02"/>
    <w:rsid w:val="00492188"/>
    <w:rsid w:val="004D65A5"/>
    <w:rsid w:val="005A395A"/>
    <w:rsid w:val="005D42A6"/>
    <w:rsid w:val="006067CC"/>
    <w:rsid w:val="006075F0"/>
    <w:rsid w:val="00652C7F"/>
    <w:rsid w:val="006558FC"/>
    <w:rsid w:val="006A4C8E"/>
    <w:rsid w:val="006C4AEC"/>
    <w:rsid w:val="006D2A5C"/>
    <w:rsid w:val="006D653D"/>
    <w:rsid w:val="007273BA"/>
    <w:rsid w:val="00742DE6"/>
    <w:rsid w:val="00750F2A"/>
    <w:rsid w:val="007C577D"/>
    <w:rsid w:val="007C7814"/>
    <w:rsid w:val="007F090B"/>
    <w:rsid w:val="007F0CD3"/>
    <w:rsid w:val="00803FBE"/>
    <w:rsid w:val="0080525A"/>
    <w:rsid w:val="0085137F"/>
    <w:rsid w:val="008622C1"/>
    <w:rsid w:val="008B7964"/>
    <w:rsid w:val="008F75BA"/>
    <w:rsid w:val="009B006C"/>
    <w:rsid w:val="00A61525"/>
    <w:rsid w:val="00A91180"/>
    <w:rsid w:val="00AD46CE"/>
    <w:rsid w:val="00AD4984"/>
    <w:rsid w:val="00B323B4"/>
    <w:rsid w:val="00B46CB8"/>
    <w:rsid w:val="00B54F66"/>
    <w:rsid w:val="00B663BD"/>
    <w:rsid w:val="00B758B3"/>
    <w:rsid w:val="00BA1B7B"/>
    <w:rsid w:val="00BD1600"/>
    <w:rsid w:val="00BF2035"/>
    <w:rsid w:val="00C04C3A"/>
    <w:rsid w:val="00C751FD"/>
    <w:rsid w:val="00CE3FC6"/>
    <w:rsid w:val="00CE598B"/>
    <w:rsid w:val="00CF7487"/>
    <w:rsid w:val="00D22C48"/>
    <w:rsid w:val="00D526FC"/>
    <w:rsid w:val="00D743EE"/>
    <w:rsid w:val="00D81BF1"/>
    <w:rsid w:val="00D82F9C"/>
    <w:rsid w:val="00E01BFB"/>
    <w:rsid w:val="00E10F1F"/>
    <w:rsid w:val="00E2321C"/>
    <w:rsid w:val="00E351F0"/>
    <w:rsid w:val="00E42633"/>
    <w:rsid w:val="00EB6EB4"/>
    <w:rsid w:val="00F224EA"/>
    <w:rsid w:val="00F332A5"/>
    <w:rsid w:val="00F4303A"/>
    <w:rsid w:val="00F91CCB"/>
    <w:rsid w:val="00F9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  <w:style w:type="character" w:styleId="a6">
    <w:name w:val="Strong"/>
    <w:basedOn w:val="a0"/>
    <w:uiPriority w:val="22"/>
    <w:qFormat/>
    <w:rsid w:val="00B54F66"/>
    <w:rPr>
      <w:b/>
      <w:bCs/>
    </w:rPr>
  </w:style>
  <w:style w:type="character" w:styleId="a7">
    <w:name w:val="Emphasis"/>
    <w:basedOn w:val="a0"/>
    <w:uiPriority w:val="20"/>
    <w:qFormat/>
    <w:rsid w:val="00B54F6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  <w:style w:type="character" w:styleId="a6">
    <w:name w:val="Strong"/>
    <w:basedOn w:val="a0"/>
    <w:uiPriority w:val="22"/>
    <w:qFormat/>
    <w:rsid w:val="00B54F66"/>
    <w:rPr>
      <w:b/>
      <w:bCs/>
    </w:rPr>
  </w:style>
  <w:style w:type="character" w:styleId="a7">
    <w:name w:val="Emphasis"/>
    <w:basedOn w:val="a0"/>
    <w:uiPriority w:val="20"/>
    <w:qFormat/>
    <w:rsid w:val="00B54F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Suwit</dc:creator>
  <cp:lastModifiedBy>Lenovo</cp:lastModifiedBy>
  <cp:revision>3</cp:revision>
  <cp:lastPrinted>2022-05-27T10:03:00Z</cp:lastPrinted>
  <dcterms:created xsi:type="dcterms:W3CDTF">2022-07-05T04:37:00Z</dcterms:created>
  <dcterms:modified xsi:type="dcterms:W3CDTF">2022-07-24T17:11:00Z</dcterms:modified>
</cp:coreProperties>
</file>