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2DE6" w:rsidRDefault="00284E9C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F352B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Pr="00E4198E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E4198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E4198E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E4198E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F352B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F352B3">
        <w:trPr>
          <w:trHeight w:val="103"/>
        </w:trPr>
        <w:tc>
          <w:tcPr>
            <w:tcW w:w="850" w:type="dxa"/>
          </w:tcPr>
          <w:p w:rsidR="00C751FD" w:rsidRPr="00433B23" w:rsidRDefault="00433B23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4" w:type="dxa"/>
          </w:tcPr>
          <w:p w:rsidR="00C751FD" w:rsidRPr="00433B23" w:rsidRDefault="00433B23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433B23">
              <w:rPr>
                <w:rFonts w:ascii="TH SarabunPSK" w:hAnsi="TH SarabunPSK" w:cs="TH SarabunPSK"/>
                <w:sz w:val="28"/>
                <w:cs/>
              </w:rPr>
              <w:t>ภูดิส</w:t>
            </w:r>
            <w:proofErr w:type="spellEnd"/>
            <w:r w:rsidRPr="00433B23">
              <w:rPr>
                <w:rFonts w:ascii="TH SarabunPSK" w:hAnsi="TH SarabunPSK" w:cs="TH SarabunPSK"/>
                <w:sz w:val="28"/>
                <w:cs/>
              </w:rPr>
              <w:t xml:space="preserve"> ศรีเกตุ</w:t>
            </w:r>
          </w:p>
        </w:tc>
        <w:tc>
          <w:tcPr>
            <w:tcW w:w="992" w:type="dxa"/>
          </w:tcPr>
          <w:p w:rsidR="00C751FD" w:rsidRPr="00433B23" w:rsidRDefault="00433B23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33B23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C751FD" w:rsidRPr="00433B23" w:rsidRDefault="00433B23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 xml:space="preserve">-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Food and nutrition knowledge of Thai National </w:t>
            </w:r>
            <w:proofErr w:type="spellStart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>Pencak</w:t>
            </w:r>
            <w:proofErr w:type="spellEnd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>Silat</w:t>
            </w:r>
            <w:proofErr w:type="spellEnd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 Athletes team. The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8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>th</w:t>
            </w:r>
            <w:proofErr w:type="spellEnd"/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 CAS National and International Conference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2020 (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CASNIC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 xml:space="preserve">2020)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November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7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, 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2020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 pp.</w:t>
            </w:r>
            <w:r w:rsidRPr="00433B23">
              <w:rPr>
                <w:rFonts w:ascii="TH SarabunPSK" w:eastAsia="Cordia New" w:hAnsi="TH SarabunPSK" w:cs="TH SarabunPSK" w:hint="cs"/>
                <w:sz w:val="25"/>
                <w:szCs w:val="25"/>
                <w:cs/>
                <w:lang w:eastAsia="zh-CN"/>
              </w:rPr>
              <w:t>1844-1851</w:t>
            </w:r>
            <w:r w:rsidRPr="00433B23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.</w:t>
            </w:r>
          </w:p>
        </w:tc>
        <w:tc>
          <w:tcPr>
            <w:tcW w:w="567" w:type="dxa"/>
          </w:tcPr>
          <w:p w:rsidR="00C751FD" w:rsidRPr="00433B2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C751FD" w:rsidRPr="00433B2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C751FD" w:rsidRPr="00433B23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433B23" w:rsidRDefault="00433B23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2551" w:type="dxa"/>
          </w:tcPr>
          <w:p w:rsidR="00C751FD" w:rsidRPr="00433B23" w:rsidRDefault="007B363D" w:rsidP="00E4198E">
            <w:pPr>
              <w:rPr>
                <w:rFonts w:ascii="TH SarabunPSK" w:hAnsi="TH SarabunPSK" w:cs="TH SarabunPSK"/>
                <w:sz w:val="28"/>
              </w:rPr>
            </w:pP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The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>8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>th</w:t>
            </w:r>
            <w:proofErr w:type="spellEnd"/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 CAS National and International Conference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>2020 (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CASNIC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 xml:space="preserve">2020)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November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>7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, 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>2020</w:t>
            </w:r>
            <w:r w:rsidRPr="007B363D">
              <w:rPr>
                <w:rFonts w:ascii="TH SarabunPSK" w:eastAsia="Cordia New" w:hAnsi="TH SarabunPSK" w:cs="TH SarabunPSK"/>
                <w:spacing w:val="-4"/>
                <w:sz w:val="25"/>
                <w:szCs w:val="25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:rsidR="00C751FD" w:rsidRPr="009C5BD2" w:rsidRDefault="00C751FD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C751FD" w:rsidRPr="009C5BD2" w:rsidRDefault="00C751FD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C751FD" w:rsidRPr="009C5BD2" w:rsidRDefault="00C751FD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C751FD" w:rsidRPr="009C5BD2" w:rsidRDefault="00C751FD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C751FD" w:rsidRPr="009C5BD2" w:rsidRDefault="00C751FD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51" w:type="dxa"/>
          </w:tcPr>
          <w:p w:rsidR="00C751FD" w:rsidRPr="009C5BD2" w:rsidRDefault="00AF08E3" w:rsidP="00AF08E3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F08E3">
              <w:rPr>
                <w:rFonts w:ascii="TH SarabunPSK" w:hAnsi="TH SarabunPSK" w:cs="TH SarabunPSK" w:hint="cs"/>
                <w:sz w:val="28"/>
                <w:cs/>
              </w:rPr>
              <w:t>ร่วมกับวิทยาเขตยะลา</w:t>
            </w:r>
          </w:p>
        </w:tc>
      </w:tr>
      <w:tr w:rsidR="00F50DDE" w:rsidRPr="003A5A22" w:rsidTr="00F352B3">
        <w:trPr>
          <w:trHeight w:val="103"/>
        </w:trPr>
        <w:tc>
          <w:tcPr>
            <w:tcW w:w="850" w:type="dxa"/>
          </w:tcPr>
          <w:p w:rsidR="00F50DDE" w:rsidRPr="00433B23" w:rsidRDefault="00F50DDE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4" w:type="dxa"/>
          </w:tcPr>
          <w:p w:rsidR="00F50DDE" w:rsidRPr="00433B23" w:rsidRDefault="00F50DDE" w:rsidP="007832B2">
            <w:pPr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433B23">
              <w:rPr>
                <w:rFonts w:ascii="TH SarabunPSK" w:hAnsi="TH SarabunPSK" w:cs="TH SarabunPSK"/>
                <w:sz w:val="28"/>
                <w:cs/>
              </w:rPr>
              <w:t>ภูดิส</w:t>
            </w:r>
            <w:proofErr w:type="spellEnd"/>
            <w:r w:rsidRPr="00433B23">
              <w:rPr>
                <w:rFonts w:ascii="TH SarabunPSK" w:hAnsi="TH SarabunPSK" w:cs="TH SarabunPSK"/>
                <w:sz w:val="28"/>
                <w:cs/>
              </w:rPr>
              <w:t xml:space="preserve"> ศรีเกตุ</w:t>
            </w:r>
          </w:p>
        </w:tc>
        <w:tc>
          <w:tcPr>
            <w:tcW w:w="992" w:type="dxa"/>
          </w:tcPr>
          <w:p w:rsidR="00F50DDE" w:rsidRPr="00433B23" w:rsidRDefault="00F50DDE" w:rsidP="007832B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3B23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33B23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F50DDE" w:rsidRPr="003D7F51" w:rsidRDefault="00F50DDE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3D7F51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- การพัฒนาความรู้ด้านโภชนาการและองค์ประกอบในร่างกาย ของนักกีฬา</w:t>
            </w:r>
            <w:proofErr w:type="spellStart"/>
            <w:r w:rsidRPr="003D7F51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ซอฟท์</w:t>
            </w:r>
            <w:proofErr w:type="spellEnd"/>
            <w:r w:rsidRPr="003D7F51">
              <w:rPr>
                <w:rFonts w:ascii="TH SarabunPSK" w:eastAsia="Cordia New" w:hAnsi="TH SarabunPSK" w:cs="TH SarabunPSK"/>
                <w:sz w:val="25"/>
                <w:szCs w:val="25"/>
                <w:cs/>
                <w:lang w:eastAsia="zh-CN"/>
              </w:rPr>
              <w:t>เทนนิสทีมชาติไทย (</w:t>
            </w:r>
            <w:r w:rsidRPr="003D7F51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>Developing of Nutrition Knowledge and Body Composition of Soft Tennis Player Thailand National Team)</w:t>
            </w:r>
          </w:p>
        </w:tc>
        <w:tc>
          <w:tcPr>
            <w:tcW w:w="567" w:type="dxa"/>
          </w:tcPr>
          <w:p w:rsidR="00F50DDE" w:rsidRPr="00433B23" w:rsidRDefault="00F50DD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F50DDE" w:rsidRPr="00433B23" w:rsidRDefault="00F50DD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F50DDE" w:rsidRPr="00433B23" w:rsidRDefault="00F50DD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F50DDE" w:rsidRPr="00433B23" w:rsidRDefault="00F50DD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F50DDE" w:rsidRPr="00433B23" w:rsidRDefault="00F50DDE" w:rsidP="00E4198E">
            <w:pPr>
              <w:rPr>
                <w:rFonts w:ascii="TH SarabunPSK" w:hAnsi="TH SarabunPSK" w:cs="TH SarabunPSK"/>
                <w:sz w:val="28"/>
                <w:cs/>
              </w:rPr>
            </w:pPr>
            <w:r w:rsidRPr="00243D82">
              <w:rPr>
                <w:rFonts w:ascii="TH SarabunPSK" w:eastAsia="Cordia New" w:hAnsi="TH SarabunPSK" w:cs="TH SarabunPSK"/>
                <w:spacing w:val="-4"/>
                <w:sz w:val="25"/>
                <w:szCs w:val="25"/>
                <w:cs/>
                <w:lang w:eastAsia="zh-CN"/>
              </w:rPr>
              <w:t xml:space="preserve">การประชุมวิชาการและเสนอผลงานวิจัยระดับชาติและระดับนานาชาติ ครั้งที่ 8 วันที่ 7 พฤศจิกายน 2563 </w:t>
            </w:r>
          </w:p>
        </w:tc>
        <w:tc>
          <w:tcPr>
            <w:tcW w:w="709" w:type="dxa"/>
          </w:tcPr>
          <w:p w:rsidR="00F50DDE" w:rsidRPr="009C5BD2" w:rsidRDefault="00F50DDE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:rsidR="00F50DDE" w:rsidRPr="009C5BD2" w:rsidRDefault="00F50DDE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:rsidR="00F50DDE" w:rsidRPr="009C5BD2" w:rsidRDefault="00F50DDE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08" w:type="dxa"/>
          </w:tcPr>
          <w:p w:rsidR="00F50DDE" w:rsidRPr="009C5BD2" w:rsidRDefault="00F50DDE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:rsidR="00F50DDE" w:rsidRPr="009C5BD2" w:rsidRDefault="00F50DDE" w:rsidP="006067CC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51" w:type="dxa"/>
          </w:tcPr>
          <w:p w:rsidR="00F50DDE" w:rsidRPr="009C5BD2" w:rsidRDefault="00AF08E3" w:rsidP="00AF08E3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F08E3">
              <w:rPr>
                <w:rFonts w:ascii="TH SarabunPSK" w:hAnsi="TH SarabunPSK" w:cs="TH SarabunPSK" w:hint="cs"/>
                <w:sz w:val="28"/>
                <w:cs/>
              </w:rPr>
              <w:t>ร่วมกับวิทยาเขตยะลา</w:t>
            </w:r>
          </w:p>
        </w:tc>
      </w:tr>
    </w:tbl>
    <w:p w:rsidR="0028461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06C8B" w:rsidRDefault="00806C8B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06C8B" w:rsidRDefault="00806C8B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06C8B" w:rsidRDefault="00806C8B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3A2E7E" w:rsidRPr="00F92F4A" w:rsidTr="00F65C51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3A2E7E" w:rsidRPr="00F352B3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3A2E7E" w:rsidRPr="00F352B3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A2E7E" w:rsidRPr="00F352B3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3A2E7E" w:rsidRPr="00F92F4A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A2E7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3A2E7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3A2E7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3A2E7E" w:rsidRPr="001675B8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3A2E7E" w:rsidRPr="00E4198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3A2E7E" w:rsidRPr="00E4198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ผลงานวิจัยได้รับการอ้างอิงจากวารสารวิชาการที่ตีพิมพ์เผยแพร่</w:t>
            </w:r>
          </w:p>
          <w:p w:rsidR="003A2E7E" w:rsidRPr="00E4198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3A2E7E" w:rsidRPr="00E4198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2E7E" w:rsidRPr="00F92F4A" w:rsidTr="00F65C51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3A2E7E" w:rsidRPr="00F92F4A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3A2E7E" w:rsidRPr="00F92F4A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A2E7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3A2E7E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A2E7E" w:rsidRPr="00E10F1F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A2E7E" w:rsidRPr="00E10F1F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A2E7E" w:rsidRPr="00E10F1F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A2E7E" w:rsidRPr="00E10F1F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3A2E7E" w:rsidRPr="00803FB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A2E7E" w:rsidRPr="00492188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3A2E7E" w:rsidRPr="006D653D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A2E7E" w:rsidRPr="00803FB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A2E7E" w:rsidRPr="00803FB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3A2E7E" w:rsidRPr="00492188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3A2E7E" w:rsidRPr="00803FBE" w:rsidRDefault="003A2E7E" w:rsidP="00F65C5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3A2E7E" w:rsidRPr="00F92F4A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3A2E7E" w:rsidRPr="00F92F4A" w:rsidRDefault="003A2E7E" w:rsidP="00F65C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06C8B" w:rsidRPr="003A5A22" w:rsidTr="003E0272">
        <w:trPr>
          <w:trHeight w:val="99"/>
        </w:trPr>
        <w:tc>
          <w:tcPr>
            <w:tcW w:w="850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806C8B" w:rsidRPr="00433B23" w:rsidRDefault="00806C8B" w:rsidP="003E0272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อ.ทัตพิชา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พงษ์ศิริ</w:t>
            </w:r>
            <w:proofErr w:type="spellEnd"/>
          </w:p>
        </w:tc>
        <w:tc>
          <w:tcPr>
            <w:tcW w:w="992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806C8B" w:rsidRPr="00893772" w:rsidRDefault="00806C8B" w:rsidP="003E0272">
            <w:pPr>
              <w:tabs>
                <w:tab w:val="left" w:pos="420"/>
              </w:tabs>
              <w:autoSpaceDE w:val="0"/>
              <w:autoSpaceDN w:val="0"/>
              <w:adjustRightInd w:val="0"/>
              <w:spacing w:line="18" w:lineRule="atLeast"/>
              <w:rPr>
                <w:rFonts w:ascii="TH SarabunPSK" w:hAnsi="TH SarabunPSK" w:cs="TH SarabunPSK"/>
              </w:rPr>
            </w:pPr>
            <w:r w:rsidRPr="00F21F77">
              <w:rPr>
                <w:rFonts w:ascii="TH SarabunPSK" w:hAnsi="TH SarabunPSK" w:cs="TH SarabunPSK"/>
                <w:sz w:val="25"/>
                <w:szCs w:val="25"/>
              </w:rPr>
              <w:t xml:space="preserve">- The Analysis of Force Transfer between Feet during Backhand Short Serve in Elite Badminton Players. </w:t>
            </w:r>
          </w:p>
        </w:tc>
        <w:tc>
          <w:tcPr>
            <w:tcW w:w="567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06C8B" w:rsidRPr="00433B23" w:rsidRDefault="00F50DDE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567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806C8B" w:rsidRPr="00433B23" w:rsidRDefault="00AE45EF" w:rsidP="00CB3464">
            <w:pPr>
              <w:rPr>
                <w:rFonts w:ascii="TH SarabunPSK" w:hAnsi="TH SarabunPSK" w:cs="TH SarabunPSK"/>
                <w:sz w:val="28"/>
              </w:rPr>
            </w:pPr>
            <w:r w:rsidRPr="00AE45EF">
              <w:rPr>
                <w:rFonts w:ascii="TH SarabunPSK" w:eastAsia="Cordia New" w:hAnsi="TH SarabunPSK" w:cs="TH SarabunPSK"/>
                <w:sz w:val="25"/>
                <w:szCs w:val="25"/>
                <w:lang w:eastAsia="zh-CN"/>
              </w:rPr>
              <w:t xml:space="preserve">International Journal of Human Movement and Sports Sciences, 2021, </w:t>
            </w:r>
          </w:p>
        </w:tc>
        <w:tc>
          <w:tcPr>
            <w:tcW w:w="709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06C8B" w:rsidRPr="00433B23" w:rsidRDefault="00806C8B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806C8B" w:rsidRPr="00433B23" w:rsidRDefault="0011689F" w:rsidP="003E0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</w:tr>
    </w:tbl>
    <w:p w:rsidR="00806C8B" w:rsidRDefault="00806C8B" w:rsidP="00806C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06C8B" w:rsidRDefault="00806C8B" w:rsidP="00806C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806C8B" w:rsidRPr="003A5A22" w:rsidRDefault="00806C8B" w:rsidP="00806C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806C8B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E94E" wp14:editId="51BF1C38">
                <wp:simplePos x="0" y="0"/>
                <wp:positionH relativeFrom="column">
                  <wp:posOffset>6400800</wp:posOffset>
                </wp:positionH>
                <wp:positionV relativeFrom="paragraph">
                  <wp:posOffset>423545</wp:posOffset>
                </wp:positionV>
                <wp:extent cx="3038475" cy="13049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D7E" w:rsidRPr="005849A4" w:rsidRDefault="003A5A22" w:rsidP="00FB6D7E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FB6D7E" w:rsidRPr="005849A4">
                              <w:rPr>
                                <w:rFonts w:ascii="Calibri" w:eastAsia="Calibri" w:hAnsi="Calibri" w:cs="Cordia New" w:hint="cs"/>
                                <w:cs/>
                              </w:rPr>
                              <w:t xml:space="preserve">      </w:t>
                            </w:r>
                          </w:p>
                          <w:p w:rsidR="00FB6D7E" w:rsidRPr="00FB6D7E" w:rsidRDefault="00FB6D7E" w:rsidP="00FB6D7E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FB6D7E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6D7E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</w:t>
                            </w:r>
                            <w:proofErr w:type="spellStart"/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ทัตพิชา</w:t>
                            </w:r>
                            <w:proofErr w:type="spellEnd"/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พงษ์ศิริ</w:t>
                            </w:r>
                            <w:proofErr w:type="spellEnd"/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FB6D7E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FB6D7E" w:rsidRPr="00FB6D7E" w:rsidRDefault="00FB6D7E" w:rsidP="00FB6D7E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FB6D7E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FB6D7E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A5A22" w:rsidRPr="00F91CCB" w:rsidRDefault="003A5A22" w:rsidP="00FB6D7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in;margin-top:33.35pt;width:239.2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" fillcolor="white [3201]" stroked="f" strokeweight=".5pt">
                <v:textbox>
                  <w:txbxContent>
                    <w:p w:rsidR="00FB6D7E" w:rsidRPr="005849A4" w:rsidRDefault="003A5A22" w:rsidP="00FB6D7E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FB6D7E" w:rsidRPr="005849A4">
                        <w:rPr>
                          <w:rFonts w:ascii="Calibri" w:eastAsia="Calibri" w:hAnsi="Calibri" w:cs="Cordia New" w:hint="cs"/>
                          <w:cs/>
                        </w:rPr>
                        <w:t xml:space="preserve">      </w:t>
                      </w:r>
                    </w:p>
                    <w:p w:rsidR="00FB6D7E" w:rsidRPr="00FB6D7E" w:rsidRDefault="00FB6D7E" w:rsidP="00FB6D7E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FB6D7E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6D7E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</w:t>
                      </w:r>
                      <w:proofErr w:type="spellStart"/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ทัตพิชา</w:t>
                      </w:r>
                      <w:proofErr w:type="spellEnd"/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proofErr w:type="spellStart"/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พงษ์ศิริ</w:t>
                      </w:r>
                      <w:proofErr w:type="spellEnd"/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FB6D7E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FB6D7E" w:rsidRPr="00FB6D7E" w:rsidRDefault="00FB6D7E" w:rsidP="00FB6D7E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FB6D7E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FB6D7E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A5A22" w:rsidRPr="00F91CCB" w:rsidRDefault="003A5A22" w:rsidP="00FB6D7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5750"/>
    <w:rsid w:val="00013EC6"/>
    <w:rsid w:val="00082D38"/>
    <w:rsid w:val="000A0570"/>
    <w:rsid w:val="00100A81"/>
    <w:rsid w:val="0011689F"/>
    <w:rsid w:val="00164294"/>
    <w:rsid w:val="001675B8"/>
    <w:rsid w:val="001A6F5D"/>
    <w:rsid w:val="001D100F"/>
    <w:rsid w:val="00243D82"/>
    <w:rsid w:val="00264DAA"/>
    <w:rsid w:val="00267816"/>
    <w:rsid w:val="00272269"/>
    <w:rsid w:val="00280C3D"/>
    <w:rsid w:val="00284612"/>
    <w:rsid w:val="00284E9C"/>
    <w:rsid w:val="002E2267"/>
    <w:rsid w:val="0034214C"/>
    <w:rsid w:val="00343DCE"/>
    <w:rsid w:val="003905C7"/>
    <w:rsid w:val="003A2E7E"/>
    <w:rsid w:val="003A5A22"/>
    <w:rsid w:val="003B43E7"/>
    <w:rsid w:val="003D7F51"/>
    <w:rsid w:val="003F1B02"/>
    <w:rsid w:val="00433B23"/>
    <w:rsid w:val="00492188"/>
    <w:rsid w:val="004B711C"/>
    <w:rsid w:val="005221B4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B363D"/>
    <w:rsid w:val="007C577D"/>
    <w:rsid w:val="007C7814"/>
    <w:rsid w:val="007F090B"/>
    <w:rsid w:val="007F0CD3"/>
    <w:rsid w:val="00803FBE"/>
    <w:rsid w:val="0080525A"/>
    <w:rsid w:val="00806C8B"/>
    <w:rsid w:val="008622C1"/>
    <w:rsid w:val="008F75BA"/>
    <w:rsid w:val="009B006C"/>
    <w:rsid w:val="009C5BD2"/>
    <w:rsid w:val="00A32869"/>
    <w:rsid w:val="00A61525"/>
    <w:rsid w:val="00A87CDC"/>
    <w:rsid w:val="00AE45EF"/>
    <w:rsid w:val="00AE4FD9"/>
    <w:rsid w:val="00AF08E3"/>
    <w:rsid w:val="00B27EA2"/>
    <w:rsid w:val="00B323B4"/>
    <w:rsid w:val="00B46CB8"/>
    <w:rsid w:val="00B758B3"/>
    <w:rsid w:val="00BD1600"/>
    <w:rsid w:val="00BF2035"/>
    <w:rsid w:val="00C751FD"/>
    <w:rsid w:val="00CB3464"/>
    <w:rsid w:val="00CE598B"/>
    <w:rsid w:val="00CF7487"/>
    <w:rsid w:val="00D22C48"/>
    <w:rsid w:val="00D743EE"/>
    <w:rsid w:val="00D82F9C"/>
    <w:rsid w:val="00E01BFB"/>
    <w:rsid w:val="00E10F1F"/>
    <w:rsid w:val="00E2321C"/>
    <w:rsid w:val="00E4198E"/>
    <w:rsid w:val="00E42633"/>
    <w:rsid w:val="00F224EA"/>
    <w:rsid w:val="00F332A5"/>
    <w:rsid w:val="00F352B3"/>
    <w:rsid w:val="00F4303A"/>
    <w:rsid w:val="00F50DDE"/>
    <w:rsid w:val="00F91CCB"/>
    <w:rsid w:val="00F92F4A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5</cp:revision>
  <cp:lastPrinted>2022-05-27T10:03:00Z</cp:lastPrinted>
  <dcterms:created xsi:type="dcterms:W3CDTF">2022-07-05T04:44:00Z</dcterms:created>
  <dcterms:modified xsi:type="dcterms:W3CDTF">2022-07-24T17:12:00Z</dcterms:modified>
</cp:coreProperties>
</file>